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2575C" w14:textId="77777777" w:rsidR="000C7047" w:rsidRPr="00720949" w:rsidRDefault="00A97687" w:rsidP="00A70C67">
      <w:pPr>
        <w:jc w:val="both"/>
        <w:rPr>
          <w:rFonts w:ascii="Times New Roman" w:hAnsi="Times New Roman" w:cs="Times New Roman"/>
          <w:sz w:val="24"/>
          <w:szCs w:val="24"/>
        </w:rPr>
      </w:pPr>
      <w:r>
        <w:rPr>
          <w:rFonts w:ascii="Times New Roman" w:hAnsi="Times New Roman" w:cs="Times New Roman"/>
          <w:sz w:val="24"/>
          <w:szCs w:val="24"/>
        </w:rPr>
        <w:t xml:space="preserve">Dear </w:t>
      </w:r>
      <w:r w:rsidR="00D5177C" w:rsidRPr="00720949">
        <w:rPr>
          <w:rFonts w:ascii="Times New Roman" w:hAnsi="Times New Roman" w:cs="Times New Roman"/>
          <w:sz w:val="24"/>
          <w:szCs w:val="24"/>
        </w:rPr>
        <w:t xml:space="preserve">Dr. Royer, </w:t>
      </w:r>
      <w:bookmarkStart w:id="0" w:name="_GoBack"/>
      <w:bookmarkEnd w:id="0"/>
    </w:p>
    <w:p w14:paraId="226E43E2" w14:textId="77777777" w:rsidR="00A97687" w:rsidRDefault="000C7047" w:rsidP="00A70C67">
      <w:pPr>
        <w:jc w:val="both"/>
        <w:rPr>
          <w:rFonts w:ascii="Times New Roman" w:hAnsi="Times New Roman" w:cs="Times New Roman"/>
          <w:sz w:val="24"/>
          <w:szCs w:val="24"/>
        </w:rPr>
      </w:pPr>
      <w:r w:rsidRPr="00720949">
        <w:rPr>
          <w:rFonts w:ascii="Times New Roman" w:hAnsi="Times New Roman" w:cs="Times New Roman"/>
          <w:sz w:val="24"/>
          <w:szCs w:val="24"/>
        </w:rPr>
        <w:t>My co-author, Dr. Griffith, and I hereb</w:t>
      </w:r>
      <w:r w:rsidR="00720949">
        <w:rPr>
          <w:rFonts w:ascii="Times New Roman" w:hAnsi="Times New Roman" w:cs="Times New Roman"/>
          <w:sz w:val="24"/>
          <w:szCs w:val="24"/>
        </w:rPr>
        <w:t>y resubmit for publication a</w:t>
      </w:r>
      <w:r w:rsidR="00B5615F" w:rsidRPr="00720949">
        <w:rPr>
          <w:rFonts w:ascii="Times New Roman" w:hAnsi="Times New Roman" w:cs="Times New Roman"/>
          <w:sz w:val="24"/>
          <w:szCs w:val="24"/>
        </w:rPr>
        <w:t xml:space="preserve"> rev</w:t>
      </w:r>
      <w:r w:rsidRPr="00720949">
        <w:rPr>
          <w:rFonts w:ascii="Times New Roman" w:hAnsi="Times New Roman" w:cs="Times New Roman"/>
          <w:sz w:val="24"/>
          <w:szCs w:val="24"/>
        </w:rPr>
        <w:t xml:space="preserve">ised version of Manuscript ID bi-2014-006249 “TRF1 and TRF2 Differentially Modulated Telomeric and Non-Telomeric D-loop Formation In Vitro”. </w:t>
      </w:r>
    </w:p>
    <w:p w14:paraId="53FEAC05" w14:textId="4E91DEB1" w:rsidR="00A97687" w:rsidRPr="00A70C67" w:rsidRDefault="00A97687" w:rsidP="00A7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70C67">
        <w:rPr>
          <w:rFonts w:ascii="Times New Roman" w:eastAsia="Times New Roman" w:hAnsi="Times New Roman" w:cs="Times New Roman"/>
          <w:sz w:val="24"/>
          <w:szCs w:val="24"/>
        </w:rPr>
        <w:t>Dr. Griffith and I greatly appreciate your efficient handling of our</w:t>
      </w:r>
      <w:r w:rsidR="00A70C67">
        <w:rPr>
          <w:rFonts w:ascii="Times New Roman" w:eastAsia="Times New Roman" w:hAnsi="Times New Roman" w:cs="Times New Roman"/>
          <w:sz w:val="24"/>
          <w:szCs w:val="24"/>
        </w:rPr>
        <w:t xml:space="preserve"> </w:t>
      </w:r>
      <w:r w:rsidRPr="00A70C67">
        <w:rPr>
          <w:rFonts w:ascii="Times New Roman" w:eastAsia="Times New Roman" w:hAnsi="Times New Roman" w:cs="Times New Roman"/>
          <w:sz w:val="24"/>
          <w:szCs w:val="24"/>
        </w:rPr>
        <w:t>paper and are in debt to the two reviewers who gave their time to provide suggestions which will significantly enhance the paper and presentation of the results.  We note that the first reviewer felt that the work was highly appropriate for Biochemistry with only minor alterations. The second reviewer was also very supportive other than one point which we will comment on below. We have revised the paper to address each of their points and have also made the corrections requested by the editorial office.  We are very hopeful that you will find these satisfactory and that the work will now be suitable for publication in Biochemistry.</w:t>
      </w:r>
    </w:p>
    <w:p w14:paraId="6C1A1E0C" w14:textId="77777777" w:rsidR="00A97687" w:rsidRPr="00A97687" w:rsidRDefault="00A97687" w:rsidP="00A7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14:paraId="40FF9138" w14:textId="77777777" w:rsidR="00720949" w:rsidRPr="00720949" w:rsidRDefault="003D1377" w:rsidP="00A70C67">
      <w:pPr>
        <w:jc w:val="both"/>
        <w:rPr>
          <w:rFonts w:ascii="Times New Roman" w:hAnsi="Times New Roman" w:cs="Times New Roman"/>
          <w:sz w:val="24"/>
          <w:szCs w:val="24"/>
        </w:rPr>
      </w:pPr>
      <w:r>
        <w:rPr>
          <w:rFonts w:ascii="Times New Roman" w:hAnsi="Times New Roman" w:cs="Times New Roman"/>
          <w:sz w:val="24"/>
          <w:szCs w:val="24"/>
        </w:rPr>
        <w:t>The</w:t>
      </w:r>
      <w:r w:rsidR="003123B4" w:rsidRPr="00720949">
        <w:rPr>
          <w:rFonts w:ascii="Times New Roman" w:hAnsi="Times New Roman" w:cs="Times New Roman"/>
          <w:sz w:val="24"/>
          <w:szCs w:val="24"/>
        </w:rPr>
        <w:t xml:space="preserve"> most substantial modification to the manuscript includes </w:t>
      </w:r>
      <w:r>
        <w:rPr>
          <w:rFonts w:ascii="Times New Roman" w:hAnsi="Times New Roman" w:cs="Times New Roman"/>
          <w:sz w:val="24"/>
          <w:szCs w:val="24"/>
        </w:rPr>
        <w:t>the addition of sections</w:t>
      </w:r>
      <w:r w:rsidR="003123B4" w:rsidRPr="00720949">
        <w:rPr>
          <w:rFonts w:ascii="Times New Roman" w:hAnsi="Times New Roman" w:cs="Times New Roman"/>
          <w:sz w:val="24"/>
          <w:szCs w:val="24"/>
        </w:rPr>
        <w:t xml:space="preserve"> to the </w:t>
      </w:r>
      <w:r w:rsidR="00C9736E" w:rsidRPr="00720949">
        <w:rPr>
          <w:rFonts w:ascii="Times New Roman" w:hAnsi="Times New Roman" w:cs="Times New Roman"/>
          <w:sz w:val="24"/>
          <w:szCs w:val="24"/>
        </w:rPr>
        <w:t>d</w:t>
      </w:r>
      <w:r w:rsidR="003123B4" w:rsidRPr="00720949">
        <w:rPr>
          <w:rFonts w:ascii="Times New Roman" w:hAnsi="Times New Roman" w:cs="Times New Roman"/>
          <w:sz w:val="24"/>
          <w:szCs w:val="24"/>
        </w:rPr>
        <w:t>iscussion to address the concerns of Reviewer 2. We have also modified the</w:t>
      </w:r>
      <w:r w:rsidR="00C9736E" w:rsidRPr="00720949">
        <w:rPr>
          <w:rFonts w:ascii="Times New Roman" w:hAnsi="Times New Roman" w:cs="Times New Roman"/>
          <w:sz w:val="24"/>
          <w:szCs w:val="24"/>
        </w:rPr>
        <w:t xml:space="preserve"> r</w:t>
      </w:r>
      <w:r w:rsidR="003123B4" w:rsidRPr="00720949">
        <w:rPr>
          <w:rFonts w:ascii="Times New Roman" w:hAnsi="Times New Roman" w:cs="Times New Roman"/>
          <w:sz w:val="24"/>
          <w:szCs w:val="24"/>
        </w:rPr>
        <w:t xml:space="preserve">esults section to draw the reader’s attention to important findings and modified </w:t>
      </w:r>
      <w:r w:rsidR="00C9736E" w:rsidRPr="00720949">
        <w:rPr>
          <w:rFonts w:ascii="Times New Roman" w:hAnsi="Times New Roman" w:cs="Times New Roman"/>
          <w:sz w:val="24"/>
          <w:szCs w:val="24"/>
        </w:rPr>
        <w:t>several figures or figure legends for c</w:t>
      </w:r>
      <w:r w:rsidR="00236B23" w:rsidRPr="00720949">
        <w:rPr>
          <w:rFonts w:ascii="Times New Roman" w:hAnsi="Times New Roman" w:cs="Times New Roman"/>
          <w:sz w:val="24"/>
          <w:szCs w:val="24"/>
        </w:rPr>
        <w:t>larity including substantial revisions to Supporting Information Figure 3 to address a concern from Reviewer 1.</w:t>
      </w:r>
      <w:r w:rsidR="00C9736E" w:rsidRPr="00720949">
        <w:rPr>
          <w:rFonts w:ascii="Times New Roman" w:hAnsi="Times New Roman" w:cs="Times New Roman"/>
          <w:sz w:val="24"/>
          <w:szCs w:val="24"/>
        </w:rPr>
        <w:t xml:space="preserve"> </w:t>
      </w:r>
      <w:r w:rsidR="00E55D48" w:rsidRPr="00720949">
        <w:rPr>
          <w:rFonts w:ascii="Times New Roman" w:hAnsi="Times New Roman" w:cs="Times New Roman"/>
          <w:sz w:val="24"/>
          <w:szCs w:val="24"/>
        </w:rPr>
        <w:t xml:space="preserve">You </w:t>
      </w:r>
      <w:r w:rsidR="00236B23" w:rsidRPr="00720949">
        <w:rPr>
          <w:rFonts w:ascii="Times New Roman" w:hAnsi="Times New Roman" w:cs="Times New Roman"/>
          <w:sz w:val="24"/>
          <w:szCs w:val="24"/>
        </w:rPr>
        <w:t>may</w:t>
      </w:r>
      <w:r w:rsidR="00E55D48" w:rsidRPr="00720949">
        <w:rPr>
          <w:rFonts w:ascii="Times New Roman" w:hAnsi="Times New Roman" w:cs="Times New Roman"/>
          <w:sz w:val="24"/>
          <w:szCs w:val="24"/>
        </w:rPr>
        <w:t xml:space="preserve"> find a copy of the manuscript with all added or significantly modified sections marked in red titled ‘</w:t>
      </w:r>
      <w:proofErr w:type="spellStart"/>
      <w:r w:rsidR="00E55D48" w:rsidRPr="00720949">
        <w:rPr>
          <w:rFonts w:ascii="Times New Roman" w:hAnsi="Times New Roman" w:cs="Times New Roman"/>
          <w:sz w:val="24"/>
          <w:szCs w:val="24"/>
        </w:rPr>
        <w:t>Manuscript_Revisions</w:t>
      </w:r>
      <w:proofErr w:type="spellEnd"/>
      <w:r w:rsidR="00E55D48" w:rsidRPr="00720949">
        <w:rPr>
          <w:rFonts w:ascii="Times New Roman" w:hAnsi="Times New Roman" w:cs="Times New Roman"/>
          <w:sz w:val="24"/>
          <w:szCs w:val="24"/>
        </w:rPr>
        <w:t xml:space="preserve">’ submitted as </w:t>
      </w:r>
      <w:r w:rsidR="00236B23" w:rsidRPr="00720949">
        <w:rPr>
          <w:rFonts w:ascii="Times New Roman" w:hAnsi="Times New Roman" w:cs="Times New Roman"/>
          <w:sz w:val="24"/>
          <w:szCs w:val="24"/>
        </w:rPr>
        <w:t xml:space="preserve">‘Other Files for Editor Only’. </w:t>
      </w:r>
    </w:p>
    <w:p w14:paraId="2772E9B0" w14:textId="77777777" w:rsidR="00D5177C" w:rsidRPr="00720949" w:rsidRDefault="00CA5A0C" w:rsidP="00A70C67">
      <w:pPr>
        <w:jc w:val="both"/>
        <w:rPr>
          <w:rFonts w:ascii="Times New Roman" w:hAnsi="Times New Roman" w:cs="Times New Roman"/>
          <w:sz w:val="24"/>
          <w:szCs w:val="24"/>
        </w:rPr>
      </w:pPr>
      <w:r w:rsidRPr="00720949">
        <w:rPr>
          <w:rFonts w:ascii="Times New Roman" w:hAnsi="Times New Roman" w:cs="Times New Roman"/>
          <w:sz w:val="24"/>
          <w:szCs w:val="24"/>
        </w:rPr>
        <w:t>We have taken the below step to address Reviewer 1’s comments</w:t>
      </w:r>
      <w:r w:rsidR="00DA4325" w:rsidRPr="00720949">
        <w:rPr>
          <w:rFonts w:ascii="Times New Roman" w:hAnsi="Times New Roman" w:cs="Times New Roman"/>
          <w:sz w:val="24"/>
          <w:szCs w:val="24"/>
        </w:rPr>
        <w:t xml:space="preserve"> and concerns</w:t>
      </w:r>
      <w:r w:rsidRPr="00720949">
        <w:rPr>
          <w:rFonts w:ascii="Times New Roman" w:hAnsi="Times New Roman" w:cs="Times New Roman"/>
          <w:sz w:val="24"/>
          <w:szCs w:val="24"/>
        </w:rPr>
        <w:t xml:space="preserve">: </w:t>
      </w:r>
    </w:p>
    <w:p w14:paraId="7E7BBE54" w14:textId="77777777" w:rsidR="00CA5A0C" w:rsidRPr="00720949" w:rsidRDefault="00547B41" w:rsidP="00A70C6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20949">
        <w:rPr>
          <w:rFonts w:ascii="Times New Roman" w:eastAsia="Times New Roman" w:hAnsi="Times New Roman" w:cs="Times New Roman"/>
          <w:sz w:val="24"/>
          <w:szCs w:val="24"/>
        </w:rPr>
        <w:t>“</w:t>
      </w:r>
      <w:r w:rsidR="00CA5A0C" w:rsidRPr="00720949">
        <w:rPr>
          <w:rFonts w:ascii="Times New Roman" w:eastAsia="Times New Roman" w:hAnsi="Times New Roman" w:cs="Times New Roman"/>
          <w:sz w:val="24"/>
          <w:szCs w:val="24"/>
        </w:rPr>
        <w:t xml:space="preserve">p 9 lane 15: is it a </w:t>
      </w:r>
      <w:proofErr w:type="spellStart"/>
      <w:r w:rsidR="00CA5A0C" w:rsidRPr="00720949">
        <w:rPr>
          <w:rFonts w:ascii="Times New Roman" w:eastAsia="Times New Roman" w:hAnsi="Times New Roman" w:cs="Times New Roman"/>
          <w:sz w:val="24"/>
          <w:szCs w:val="24"/>
        </w:rPr>
        <w:t>Biorad</w:t>
      </w:r>
      <w:proofErr w:type="spellEnd"/>
      <w:r w:rsidR="00CA5A0C" w:rsidRPr="00720949">
        <w:rPr>
          <w:rFonts w:ascii="Times New Roman" w:eastAsia="Times New Roman" w:hAnsi="Times New Roman" w:cs="Times New Roman"/>
          <w:sz w:val="24"/>
          <w:szCs w:val="24"/>
        </w:rPr>
        <w:t xml:space="preserve"> apparatus?</w:t>
      </w:r>
      <w:r w:rsidRPr="00720949">
        <w:rPr>
          <w:rFonts w:ascii="Times New Roman" w:eastAsia="Times New Roman" w:hAnsi="Times New Roman" w:cs="Times New Roman"/>
          <w:sz w:val="24"/>
          <w:szCs w:val="24"/>
        </w:rPr>
        <w:t>”</w:t>
      </w:r>
    </w:p>
    <w:p w14:paraId="6C41A1F6" w14:textId="77777777" w:rsidR="002A66CF" w:rsidRPr="00720949" w:rsidRDefault="002A66CF" w:rsidP="00A7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CEF478A" w14:textId="77777777" w:rsidR="00CA5A0C" w:rsidRPr="00720949" w:rsidRDefault="00CA5A0C" w:rsidP="00A7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ascii="Times New Roman" w:eastAsia="Times New Roman" w:hAnsi="Times New Roman" w:cs="Times New Roman"/>
          <w:sz w:val="24"/>
          <w:szCs w:val="24"/>
        </w:rPr>
      </w:pPr>
      <w:r w:rsidRPr="00720949">
        <w:rPr>
          <w:rFonts w:ascii="Times New Roman" w:eastAsia="Times New Roman" w:hAnsi="Times New Roman" w:cs="Times New Roman"/>
          <w:i/>
          <w:sz w:val="24"/>
          <w:szCs w:val="24"/>
        </w:rPr>
        <w:t>We have</w:t>
      </w:r>
      <w:r w:rsidR="005A516F" w:rsidRPr="00720949">
        <w:rPr>
          <w:rFonts w:ascii="Times New Roman" w:eastAsia="Times New Roman" w:hAnsi="Times New Roman" w:cs="Times New Roman"/>
          <w:i/>
          <w:sz w:val="24"/>
          <w:szCs w:val="24"/>
        </w:rPr>
        <w:t xml:space="preserve"> addressed this concern by correcting</w:t>
      </w:r>
      <w:r w:rsidRPr="00720949">
        <w:rPr>
          <w:rFonts w:ascii="Times New Roman" w:eastAsia="Times New Roman" w:hAnsi="Times New Roman" w:cs="Times New Roman"/>
          <w:i/>
          <w:sz w:val="24"/>
          <w:szCs w:val="24"/>
        </w:rPr>
        <w:t xml:space="preserve"> </w:t>
      </w:r>
      <w:r w:rsidR="00C9736E" w:rsidRPr="00720949">
        <w:rPr>
          <w:rFonts w:ascii="Times New Roman" w:eastAsia="Times New Roman" w:hAnsi="Times New Roman" w:cs="Times New Roman"/>
          <w:i/>
          <w:sz w:val="24"/>
          <w:szCs w:val="24"/>
        </w:rPr>
        <w:t>the Imaging paragraph of the experimental p</w:t>
      </w:r>
      <w:r w:rsidRPr="00720949">
        <w:rPr>
          <w:rFonts w:ascii="Times New Roman" w:eastAsia="Times New Roman" w:hAnsi="Times New Roman" w:cs="Times New Roman"/>
          <w:i/>
          <w:sz w:val="24"/>
          <w:szCs w:val="24"/>
        </w:rPr>
        <w:t>rocedures section to explain that the gels were imaged using a Genera</w:t>
      </w:r>
      <w:r w:rsidR="0042353C" w:rsidRPr="00720949">
        <w:rPr>
          <w:rFonts w:ascii="Times New Roman" w:eastAsia="Times New Roman" w:hAnsi="Times New Roman" w:cs="Times New Roman"/>
          <w:i/>
          <w:sz w:val="24"/>
          <w:szCs w:val="24"/>
        </w:rPr>
        <w:t>l</w:t>
      </w:r>
      <w:r w:rsidR="0003716C" w:rsidRPr="00720949">
        <w:rPr>
          <w:rFonts w:ascii="Times New Roman" w:eastAsia="Times New Roman" w:hAnsi="Times New Roman" w:cs="Times New Roman"/>
          <w:i/>
          <w:sz w:val="24"/>
          <w:szCs w:val="24"/>
        </w:rPr>
        <w:t xml:space="preserve"> Electric Typhoon 9400 scanner.</w:t>
      </w:r>
    </w:p>
    <w:p w14:paraId="729845A2" w14:textId="77777777" w:rsidR="00CA5A0C" w:rsidRPr="00720949" w:rsidRDefault="00CA5A0C" w:rsidP="00A7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i/>
          <w:sz w:val="24"/>
          <w:szCs w:val="24"/>
        </w:rPr>
      </w:pPr>
    </w:p>
    <w:p w14:paraId="56B44326" w14:textId="77777777" w:rsidR="00CA5A0C" w:rsidRPr="00720949" w:rsidRDefault="00547B41" w:rsidP="00A70C6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20949">
        <w:rPr>
          <w:rFonts w:ascii="Times New Roman" w:eastAsia="Times New Roman" w:hAnsi="Times New Roman" w:cs="Times New Roman"/>
          <w:sz w:val="24"/>
          <w:szCs w:val="24"/>
        </w:rPr>
        <w:t>“</w:t>
      </w:r>
      <w:r w:rsidR="00CA5A0C" w:rsidRPr="00720949">
        <w:rPr>
          <w:rFonts w:ascii="Times New Roman" w:eastAsia="Times New Roman" w:hAnsi="Times New Roman" w:cs="Times New Roman"/>
          <w:sz w:val="24"/>
          <w:szCs w:val="24"/>
        </w:rPr>
        <w:t>Figure S2 legend: In the title, the authors mention that TRF2 required telomeric sequences to mediate D-loop formation. Since the levels of D-loop formation obtained for TRF2 using telomeric sequences are already low, would it be possible to detect a lower activity for non-telomeric sequences? The same applies for the main text p10 lane 35.</w:t>
      </w:r>
      <w:r w:rsidRPr="00720949">
        <w:rPr>
          <w:rFonts w:ascii="Times New Roman" w:eastAsia="Times New Roman" w:hAnsi="Times New Roman" w:cs="Times New Roman"/>
          <w:sz w:val="24"/>
          <w:szCs w:val="24"/>
        </w:rPr>
        <w:t>”</w:t>
      </w:r>
    </w:p>
    <w:p w14:paraId="5C80E6D7" w14:textId="77777777" w:rsidR="00145682" w:rsidRPr="00720949" w:rsidRDefault="00145682" w:rsidP="00A7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zCs w:val="24"/>
        </w:rPr>
      </w:pPr>
    </w:p>
    <w:p w14:paraId="58249E5F" w14:textId="77777777" w:rsidR="00326536" w:rsidRPr="00720949" w:rsidRDefault="0042353C" w:rsidP="00A7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ascii="Times New Roman" w:eastAsia="Times New Roman" w:hAnsi="Times New Roman" w:cs="Times New Roman"/>
          <w:i/>
          <w:sz w:val="24"/>
          <w:szCs w:val="24"/>
        </w:rPr>
      </w:pPr>
      <w:r w:rsidRPr="00720949">
        <w:rPr>
          <w:rFonts w:ascii="Times New Roman" w:eastAsia="Times New Roman" w:hAnsi="Times New Roman" w:cs="Times New Roman"/>
          <w:i/>
          <w:sz w:val="24"/>
          <w:szCs w:val="24"/>
        </w:rPr>
        <w:t>The sensitivity of the displacement-loop (D-loop) assay described in this paper is limited by the level of spontaneous complex formation betwe</w:t>
      </w:r>
      <w:r w:rsidR="00DA4325" w:rsidRPr="00720949">
        <w:rPr>
          <w:rFonts w:ascii="Times New Roman" w:eastAsia="Times New Roman" w:hAnsi="Times New Roman" w:cs="Times New Roman"/>
          <w:i/>
          <w:sz w:val="24"/>
          <w:szCs w:val="24"/>
        </w:rPr>
        <w:t>en substrates and templates (i.e</w:t>
      </w:r>
      <w:r w:rsidRPr="00720949">
        <w:rPr>
          <w:rFonts w:ascii="Times New Roman" w:eastAsia="Times New Roman" w:hAnsi="Times New Roman" w:cs="Times New Roman"/>
          <w:i/>
          <w:sz w:val="24"/>
          <w:szCs w:val="24"/>
        </w:rPr>
        <w:t xml:space="preserve">. in the absence of TRF2 or Rad51), which </w:t>
      </w:r>
      <w:r w:rsidR="00145682" w:rsidRPr="00720949">
        <w:rPr>
          <w:rFonts w:ascii="Times New Roman" w:eastAsia="Times New Roman" w:hAnsi="Times New Roman" w:cs="Times New Roman"/>
          <w:i/>
          <w:sz w:val="24"/>
          <w:szCs w:val="24"/>
        </w:rPr>
        <w:t xml:space="preserve">was </w:t>
      </w:r>
      <w:r w:rsidR="002A66CF" w:rsidRPr="00720949">
        <w:rPr>
          <w:rFonts w:ascii="Times New Roman" w:eastAsia="Times New Roman" w:hAnsi="Times New Roman" w:cs="Times New Roman"/>
          <w:i/>
          <w:sz w:val="24"/>
          <w:szCs w:val="24"/>
        </w:rPr>
        <w:t>approximately</w:t>
      </w:r>
      <w:r w:rsidRPr="00720949">
        <w:rPr>
          <w:rFonts w:ascii="Times New Roman" w:eastAsia="Times New Roman" w:hAnsi="Times New Roman" w:cs="Times New Roman"/>
          <w:i/>
          <w:sz w:val="24"/>
          <w:szCs w:val="24"/>
        </w:rPr>
        <w:t xml:space="preserve"> </w:t>
      </w:r>
      <w:r w:rsidR="00145682" w:rsidRPr="00720949">
        <w:rPr>
          <w:rFonts w:ascii="Times New Roman" w:eastAsia="Times New Roman" w:hAnsi="Times New Roman" w:cs="Times New Roman"/>
          <w:i/>
          <w:sz w:val="24"/>
          <w:szCs w:val="24"/>
        </w:rPr>
        <w:t>0.5</w:t>
      </w:r>
      <w:r w:rsidR="0003716C" w:rsidRPr="00720949">
        <w:rPr>
          <w:rFonts w:ascii="Times New Roman" w:eastAsia="Times New Roman" w:hAnsi="Times New Roman" w:cs="Times New Roman"/>
          <w:i/>
          <w:sz w:val="24"/>
          <w:szCs w:val="24"/>
        </w:rPr>
        <w:t>%.</w:t>
      </w:r>
      <w:r w:rsidR="00B646BB" w:rsidRPr="00720949">
        <w:rPr>
          <w:rFonts w:ascii="Times New Roman" w:eastAsia="Times New Roman" w:hAnsi="Times New Roman" w:cs="Times New Roman"/>
          <w:i/>
          <w:sz w:val="24"/>
          <w:szCs w:val="24"/>
        </w:rPr>
        <w:t xml:space="preserve"> V</w:t>
      </w:r>
      <w:r w:rsidR="00145682" w:rsidRPr="00720949">
        <w:rPr>
          <w:rFonts w:ascii="Times New Roman" w:eastAsia="Times New Roman" w:hAnsi="Times New Roman" w:cs="Times New Roman"/>
          <w:i/>
          <w:sz w:val="24"/>
          <w:szCs w:val="24"/>
        </w:rPr>
        <w:t>ariability</w:t>
      </w:r>
      <w:r w:rsidR="00B646BB" w:rsidRPr="00720949">
        <w:rPr>
          <w:rFonts w:ascii="Times New Roman" w:eastAsia="Times New Roman" w:hAnsi="Times New Roman" w:cs="Times New Roman"/>
          <w:i/>
          <w:sz w:val="24"/>
          <w:szCs w:val="24"/>
        </w:rPr>
        <w:t xml:space="preserve"> in the D-loop assay</w:t>
      </w:r>
      <w:r w:rsidR="00145682" w:rsidRPr="00720949">
        <w:rPr>
          <w:rFonts w:ascii="Times New Roman" w:eastAsia="Times New Roman" w:hAnsi="Times New Roman" w:cs="Times New Roman"/>
          <w:i/>
          <w:sz w:val="24"/>
          <w:szCs w:val="24"/>
        </w:rPr>
        <w:t xml:space="preserve"> </w:t>
      </w:r>
      <w:r w:rsidR="00B646BB" w:rsidRPr="00720949">
        <w:rPr>
          <w:rFonts w:ascii="Times New Roman" w:eastAsia="Times New Roman" w:hAnsi="Times New Roman" w:cs="Times New Roman"/>
          <w:i/>
          <w:sz w:val="24"/>
          <w:szCs w:val="24"/>
        </w:rPr>
        <w:t>com</w:t>
      </w:r>
      <w:r w:rsidR="00C9736E" w:rsidRPr="00720949">
        <w:rPr>
          <w:rFonts w:ascii="Times New Roman" w:eastAsia="Times New Roman" w:hAnsi="Times New Roman" w:cs="Times New Roman"/>
          <w:i/>
          <w:sz w:val="24"/>
          <w:szCs w:val="24"/>
        </w:rPr>
        <w:t>p</w:t>
      </w:r>
      <w:r w:rsidR="00B646BB" w:rsidRPr="00720949">
        <w:rPr>
          <w:rFonts w:ascii="Times New Roman" w:eastAsia="Times New Roman" w:hAnsi="Times New Roman" w:cs="Times New Roman"/>
          <w:i/>
          <w:sz w:val="24"/>
          <w:szCs w:val="24"/>
        </w:rPr>
        <w:t>licates</w:t>
      </w:r>
      <w:r w:rsidR="00145682" w:rsidRPr="00720949">
        <w:rPr>
          <w:rFonts w:ascii="Times New Roman" w:eastAsia="Times New Roman" w:hAnsi="Times New Roman" w:cs="Times New Roman"/>
          <w:i/>
          <w:sz w:val="24"/>
          <w:szCs w:val="24"/>
        </w:rPr>
        <w:t xml:space="preserve"> attempts to detect significant dif</w:t>
      </w:r>
      <w:r w:rsidR="002A66CF" w:rsidRPr="00720949">
        <w:rPr>
          <w:rFonts w:ascii="Times New Roman" w:eastAsia="Times New Roman" w:hAnsi="Times New Roman" w:cs="Times New Roman"/>
          <w:i/>
          <w:sz w:val="24"/>
          <w:szCs w:val="24"/>
        </w:rPr>
        <w:t>ferences in complex formation</w:t>
      </w:r>
      <w:r w:rsidR="00145682" w:rsidRPr="00720949">
        <w:rPr>
          <w:rFonts w:ascii="Times New Roman" w:eastAsia="Times New Roman" w:hAnsi="Times New Roman" w:cs="Times New Roman"/>
          <w:i/>
          <w:sz w:val="24"/>
          <w:szCs w:val="24"/>
        </w:rPr>
        <w:t xml:space="preserve"> below approximately </w:t>
      </w:r>
      <w:r w:rsidR="00326536" w:rsidRPr="00720949">
        <w:rPr>
          <w:rFonts w:ascii="Times New Roman" w:eastAsia="Times New Roman" w:hAnsi="Times New Roman" w:cs="Times New Roman"/>
          <w:i/>
          <w:sz w:val="24"/>
          <w:szCs w:val="24"/>
        </w:rPr>
        <w:t xml:space="preserve">1% with the low </w:t>
      </w:r>
      <w:r w:rsidR="005C3A8F" w:rsidRPr="00720949">
        <w:rPr>
          <w:rFonts w:ascii="Times New Roman" w:eastAsia="Times New Roman" w:hAnsi="Times New Roman" w:cs="Times New Roman"/>
          <w:i/>
          <w:sz w:val="24"/>
          <w:szCs w:val="24"/>
        </w:rPr>
        <w:t>N</w:t>
      </w:r>
      <w:r w:rsidR="00326536" w:rsidRPr="00720949">
        <w:rPr>
          <w:rFonts w:ascii="Times New Roman" w:eastAsia="Times New Roman" w:hAnsi="Times New Roman" w:cs="Times New Roman"/>
          <w:i/>
          <w:sz w:val="24"/>
          <w:szCs w:val="24"/>
        </w:rPr>
        <w:t>’</w:t>
      </w:r>
      <w:r w:rsidR="00B646BB" w:rsidRPr="00720949">
        <w:rPr>
          <w:rFonts w:ascii="Times New Roman" w:eastAsia="Times New Roman" w:hAnsi="Times New Roman" w:cs="Times New Roman"/>
          <w:i/>
          <w:sz w:val="24"/>
          <w:szCs w:val="24"/>
        </w:rPr>
        <w:t>s imposed by the complicated,</w:t>
      </w:r>
      <w:r w:rsidR="00326536" w:rsidRPr="00720949">
        <w:rPr>
          <w:rFonts w:ascii="Times New Roman" w:eastAsia="Times New Roman" w:hAnsi="Times New Roman" w:cs="Times New Roman"/>
          <w:i/>
          <w:sz w:val="24"/>
          <w:szCs w:val="24"/>
        </w:rPr>
        <w:t xml:space="preserve"> time-consuming</w:t>
      </w:r>
      <w:r w:rsidR="00B646BB" w:rsidRPr="00720949">
        <w:rPr>
          <w:rFonts w:ascii="Times New Roman" w:eastAsia="Times New Roman" w:hAnsi="Times New Roman" w:cs="Times New Roman"/>
          <w:i/>
          <w:sz w:val="24"/>
          <w:szCs w:val="24"/>
        </w:rPr>
        <w:t xml:space="preserve"> and time sensitive</w:t>
      </w:r>
      <w:r w:rsidR="00326536" w:rsidRPr="00720949">
        <w:rPr>
          <w:rFonts w:ascii="Times New Roman" w:eastAsia="Times New Roman" w:hAnsi="Times New Roman" w:cs="Times New Roman"/>
          <w:i/>
          <w:sz w:val="24"/>
          <w:szCs w:val="24"/>
        </w:rPr>
        <w:t xml:space="preserve"> nature of the assays.  </w:t>
      </w:r>
      <w:r w:rsidR="002A66CF" w:rsidRPr="00720949">
        <w:rPr>
          <w:rFonts w:ascii="Times New Roman" w:eastAsia="Times New Roman" w:hAnsi="Times New Roman" w:cs="Times New Roman"/>
          <w:i/>
          <w:sz w:val="24"/>
          <w:szCs w:val="24"/>
        </w:rPr>
        <w:t>I</w:t>
      </w:r>
      <w:r w:rsidR="00834532" w:rsidRPr="00720949">
        <w:rPr>
          <w:rFonts w:ascii="Times New Roman" w:eastAsia="Times New Roman" w:hAnsi="Times New Roman" w:cs="Times New Roman"/>
          <w:i/>
          <w:sz w:val="24"/>
          <w:szCs w:val="24"/>
        </w:rPr>
        <w:t xml:space="preserve">n </w:t>
      </w:r>
      <w:r w:rsidR="00B646BB" w:rsidRPr="00720949">
        <w:rPr>
          <w:rFonts w:ascii="Times New Roman" w:eastAsia="Times New Roman" w:hAnsi="Times New Roman" w:cs="Times New Roman"/>
          <w:i/>
          <w:sz w:val="24"/>
          <w:szCs w:val="24"/>
        </w:rPr>
        <w:t>Supporting Information F</w:t>
      </w:r>
      <w:r w:rsidR="00834532" w:rsidRPr="00720949">
        <w:rPr>
          <w:rFonts w:ascii="Times New Roman" w:eastAsia="Times New Roman" w:hAnsi="Times New Roman" w:cs="Times New Roman"/>
          <w:i/>
          <w:sz w:val="24"/>
          <w:szCs w:val="24"/>
        </w:rPr>
        <w:t xml:space="preserve">igure </w:t>
      </w:r>
      <w:r w:rsidR="008F7456" w:rsidRPr="00720949">
        <w:rPr>
          <w:rFonts w:ascii="Times New Roman" w:eastAsia="Times New Roman" w:hAnsi="Times New Roman" w:cs="Times New Roman"/>
          <w:i/>
          <w:sz w:val="24"/>
          <w:szCs w:val="24"/>
        </w:rPr>
        <w:t>2</w:t>
      </w:r>
      <w:r w:rsidR="002A66CF" w:rsidRPr="00720949">
        <w:rPr>
          <w:rFonts w:ascii="Times New Roman" w:eastAsia="Times New Roman" w:hAnsi="Times New Roman" w:cs="Times New Roman"/>
          <w:i/>
          <w:sz w:val="24"/>
          <w:szCs w:val="24"/>
        </w:rPr>
        <w:t xml:space="preserve"> </w:t>
      </w:r>
      <w:r w:rsidR="008F7456" w:rsidRPr="00720949">
        <w:rPr>
          <w:rFonts w:ascii="Times New Roman" w:eastAsia="Times New Roman" w:hAnsi="Times New Roman" w:cs="Times New Roman"/>
          <w:i/>
          <w:sz w:val="24"/>
          <w:szCs w:val="24"/>
        </w:rPr>
        <w:t xml:space="preserve">several of the substrate/template combinations did not yield reliably quantifiable complex formation. </w:t>
      </w:r>
      <w:r w:rsidR="005C3A8F" w:rsidRPr="00720949">
        <w:rPr>
          <w:rFonts w:ascii="Times New Roman" w:eastAsia="Times New Roman" w:hAnsi="Times New Roman" w:cs="Times New Roman"/>
          <w:i/>
          <w:sz w:val="24"/>
          <w:szCs w:val="24"/>
        </w:rPr>
        <w:t xml:space="preserve">We have </w:t>
      </w:r>
      <w:r w:rsidR="00B646BB" w:rsidRPr="00720949">
        <w:rPr>
          <w:rFonts w:ascii="Times New Roman" w:eastAsia="Times New Roman" w:hAnsi="Times New Roman" w:cs="Times New Roman"/>
          <w:i/>
          <w:sz w:val="24"/>
          <w:szCs w:val="24"/>
        </w:rPr>
        <w:t>added</w:t>
      </w:r>
      <w:r w:rsidR="005C3A8F" w:rsidRPr="00720949">
        <w:rPr>
          <w:rFonts w:ascii="Times New Roman" w:eastAsia="Times New Roman" w:hAnsi="Times New Roman" w:cs="Times New Roman"/>
          <w:i/>
          <w:sz w:val="24"/>
          <w:szCs w:val="24"/>
        </w:rPr>
        <w:t xml:space="preserve"> an explanation for </w:t>
      </w:r>
      <w:r w:rsidR="00B646BB" w:rsidRPr="00720949">
        <w:rPr>
          <w:rFonts w:ascii="Times New Roman" w:eastAsia="Times New Roman" w:hAnsi="Times New Roman" w:cs="Times New Roman"/>
          <w:i/>
          <w:sz w:val="24"/>
          <w:szCs w:val="24"/>
        </w:rPr>
        <w:t>why we omitted</w:t>
      </w:r>
      <w:r w:rsidR="005C3A8F" w:rsidRPr="00720949">
        <w:rPr>
          <w:rFonts w:ascii="Times New Roman" w:eastAsia="Times New Roman" w:hAnsi="Times New Roman" w:cs="Times New Roman"/>
          <w:i/>
          <w:sz w:val="24"/>
          <w:szCs w:val="24"/>
        </w:rPr>
        <w:t xml:space="preserve"> these res</w:t>
      </w:r>
      <w:r w:rsidR="00B646BB" w:rsidRPr="00720949">
        <w:rPr>
          <w:rFonts w:ascii="Times New Roman" w:eastAsia="Times New Roman" w:hAnsi="Times New Roman" w:cs="Times New Roman"/>
          <w:i/>
          <w:sz w:val="24"/>
          <w:szCs w:val="24"/>
        </w:rPr>
        <w:t xml:space="preserve">ults </w:t>
      </w:r>
      <w:r w:rsidR="00720949" w:rsidRPr="00720949">
        <w:rPr>
          <w:rFonts w:ascii="Times New Roman" w:eastAsia="Times New Roman" w:hAnsi="Times New Roman" w:cs="Times New Roman"/>
          <w:i/>
          <w:sz w:val="24"/>
          <w:szCs w:val="24"/>
        </w:rPr>
        <w:t>to</w:t>
      </w:r>
      <w:r w:rsidR="005C3A8F" w:rsidRPr="00720949">
        <w:rPr>
          <w:rFonts w:ascii="Times New Roman" w:eastAsia="Times New Roman" w:hAnsi="Times New Roman" w:cs="Times New Roman"/>
          <w:i/>
          <w:sz w:val="24"/>
          <w:szCs w:val="24"/>
        </w:rPr>
        <w:t xml:space="preserve"> the figure legend. </w:t>
      </w:r>
    </w:p>
    <w:p w14:paraId="0FDC7B4E" w14:textId="77777777" w:rsidR="00CA5A0C" w:rsidRPr="00720949" w:rsidRDefault="00CA5A0C" w:rsidP="00A7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zCs w:val="24"/>
        </w:rPr>
      </w:pPr>
    </w:p>
    <w:p w14:paraId="18731C2E" w14:textId="77777777" w:rsidR="00CA5A0C" w:rsidRPr="00720949" w:rsidRDefault="00547B41" w:rsidP="00A70C6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20949">
        <w:rPr>
          <w:rFonts w:ascii="Times New Roman" w:eastAsia="Times New Roman" w:hAnsi="Times New Roman" w:cs="Times New Roman"/>
          <w:sz w:val="24"/>
          <w:szCs w:val="24"/>
        </w:rPr>
        <w:t>“</w:t>
      </w:r>
      <w:r w:rsidR="00CA5A0C" w:rsidRPr="00720949">
        <w:rPr>
          <w:rFonts w:ascii="Times New Roman" w:eastAsia="Times New Roman" w:hAnsi="Times New Roman" w:cs="Times New Roman"/>
          <w:sz w:val="24"/>
          <w:szCs w:val="24"/>
        </w:rPr>
        <w:t xml:space="preserve">Many labels in Figures are illegible because too small, </w:t>
      </w:r>
      <w:r w:rsidR="00834532" w:rsidRPr="00720949">
        <w:rPr>
          <w:rFonts w:ascii="Times New Roman" w:eastAsia="Times New Roman" w:hAnsi="Times New Roman" w:cs="Times New Roman"/>
          <w:sz w:val="24"/>
          <w:szCs w:val="24"/>
        </w:rPr>
        <w:t>e</w:t>
      </w:r>
      <w:r w:rsidR="00CA5A0C" w:rsidRPr="00720949">
        <w:rPr>
          <w:rFonts w:ascii="Times New Roman" w:eastAsia="Times New Roman" w:hAnsi="Times New Roman" w:cs="Times New Roman"/>
          <w:sz w:val="24"/>
          <w:szCs w:val="24"/>
        </w:rPr>
        <w:t>specially in Supplementary figures, where, to my knowledge, there s</w:t>
      </w:r>
      <w:r w:rsidR="002A66CF" w:rsidRPr="00720949">
        <w:rPr>
          <w:rFonts w:ascii="Times New Roman" w:eastAsia="Times New Roman" w:hAnsi="Times New Roman" w:cs="Times New Roman"/>
          <w:sz w:val="24"/>
          <w:szCs w:val="24"/>
        </w:rPr>
        <w:t>hould be no space constrains...</w:t>
      </w:r>
      <w:r w:rsidRPr="00720949">
        <w:rPr>
          <w:rFonts w:ascii="Times New Roman" w:eastAsia="Times New Roman" w:hAnsi="Times New Roman" w:cs="Times New Roman"/>
          <w:sz w:val="24"/>
          <w:szCs w:val="24"/>
        </w:rPr>
        <w:t>”</w:t>
      </w:r>
    </w:p>
    <w:p w14:paraId="130CD712" w14:textId="77777777" w:rsidR="002A66CF" w:rsidRPr="00720949" w:rsidRDefault="002A66CF" w:rsidP="00A7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zCs w:val="24"/>
        </w:rPr>
      </w:pPr>
      <w:r w:rsidRPr="00720949">
        <w:rPr>
          <w:rFonts w:ascii="Times New Roman" w:eastAsia="Times New Roman" w:hAnsi="Times New Roman" w:cs="Times New Roman"/>
          <w:sz w:val="24"/>
          <w:szCs w:val="24"/>
        </w:rPr>
        <w:tab/>
      </w:r>
    </w:p>
    <w:p w14:paraId="6EA39684" w14:textId="77777777" w:rsidR="00CA5A0C" w:rsidRPr="00720949" w:rsidRDefault="00F14F16" w:rsidP="00A7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ascii="Times New Roman" w:eastAsia="Times New Roman" w:hAnsi="Times New Roman" w:cs="Times New Roman"/>
          <w:i/>
          <w:sz w:val="24"/>
          <w:szCs w:val="24"/>
        </w:rPr>
      </w:pPr>
      <w:r w:rsidRPr="00720949">
        <w:rPr>
          <w:rFonts w:ascii="Times New Roman" w:eastAsia="Times New Roman" w:hAnsi="Times New Roman" w:cs="Times New Roman"/>
          <w:i/>
          <w:sz w:val="24"/>
          <w:szCs w:val="24"/>
        </w:rPr>
        <w:t xml:space="preserve">We </w:t>
      </w:r>
      <w:r w:rsidR="004F1A97" w:rsidRPr="00720949">
        <w:rPr>
          <w:rFonts w:ascii="Times New Roman" w:eastAsia="Times New Roman" w:hAnsi="Times New Roman" w:cs="Times New Roman"/>
          <w:i/>
          <w:sz w:val="24"/>
          <w:szCs w:val="24"/>
        </w:rPr>
        <w:t>address</w:t>
      </w:r>
      <w:r w:rsidR="00B52AC1" w:rsidRPr="00720949">
        <w:rPr>
          <w:rFonts w:ascii="Times New Roman" w:eastAsia="Times New Roman" w:hAnsi="Times New Roman" w:cs="Times New Roman"/>
          <w:i/>
          <w:sz w:val="24"/>
          <w:szCs w:val="24"/>
        </w:rPr>
        <w:t>ed</w:t>
      </w:r>
      <w:r w:rsidR="004F1A97" w:rsidRPr="00720949">
        <w:rPr>
          <w:rFonts w:ascii="Times New Roman" w:eastAsia="Times New Roman" w:hAnsi="Times New Roman" w:cs="Times New Roman"/>
          <w:i/>
          <w:sz w:val="24"/>
          <w:szCs w:val="24"/>
        </w:rPr>
        <w:t xml:space="preserve"> this concern by</w:t>
      </w:r>
      <w:r w:rsidRPr="00720949">
        <w:rPr>
          <w:rFonts w:ascii="Times New Roman" w:eastAsia="Times New Roman" w:hAnsi="Times New Roman" w:cs="Times New Roman"/>
          <w:i/>
          <w:sz w:val="24"/>
          <w:szCs w:val="24"/>
        </w:rPr>
        <w:t xml:space="preserve"> increas</w:t>
      </w:r>
      <w:r w:rsidR="004F1A97" w:rsidRPr="00720949">
        <w:rPr>
          <w:rFonts w:ascii="Times New Roman" w:eastAsia="Times New Roman" w:hAnsi="Times New Roman" w:cs="Times New Roman"/>
          <w:i/>
          <w:sz w:val="24"/>
          <w:szCs w:val="24"/>
        </w:rPr>
        <w:t>ing</w:t>
      </w:r>
      <w:r w:rsidRPr="00720949">
        <w:rPr>
          <w:rFonts w:ascii="Times New Roman" w:eastAsia="Times New Roman" w:hAnsi="Times New Roman" w:cs="Times New Roman"/>
          <w:i/>
          <w:sz w:val="24"/>
          <w:szCs w:val="24"/>
        </w:rPr>
        <w:t xml:space="preserve"> the font size</w:t>
      </w:r>
      <w:r w:rsidR="00720949" w:rsidRPr="00720949">
        <w:rPr>
          <w:rFonts w:ascii="Times New Roman" w:eastAsia="Times New Roman" w:hAnsi="Times New Roman" w:cs="Times New Roman"/>
          <w:i/>
          <w:sz w:val="24"/>
          <w:szCs w:val="24"/>
        </w:rPr>
        <w:t xml:space="preserve"> in</w:t>
      </w:r>
      <w:r w:rsidRPr="00720949">
        <w:rPr>
          <w:rFonts w:ascii="Times New Roman" w:eastAsia="Times New Roman" w:hAnsi="Times New Roman" w:cs="Times New Roman"/>
          <w:i/>
          <w:sz w:val="24"/>
          <w:szCs w:val="24"/>
        </w:rPr>
        <w:t xml:space="preserve"> </w:t>
      </w:r>
      <w:r w:rsidR="00547B41" w:rsidRPr="00720949">
        <w:rPr>
          <w:rFonts w:ascii="Times New Roman" w:eastAsia="Times New Roman" w:hAnsi="Times New Roman" w:cs="Times New Roman"/>
          <w:i/>
          <w:sz w:val="24"/>
          <w:szCs w:val="24"/>
        </w:rPr>
        <w:t>the supporting information figures.</w:t>
      </w:r>
    </w:p>
    <w:p w14:paraId="14D24303" w14:textId="77777777" w:rsidR="00F14F16" w:rsidRPr="00720949" w:rsidRDefault="00F14F16" w:rsidP="00A7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zCs w:val="24"/>
        </w:rPr>
      </w:pPr>
    </w:p>
    <w:p w14:paraId="616183B5" w14:textId="77777777" w:rsidR="00CA5A0C" w:rsidRPr="00720949" w:rsidRDefault="00547B41" w:rsidP="00A70C6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20949">
        <w:rPr>
          <w:rFonts w:ascii="Times New Roman" w:eastAsia="Times New Roman" w:hAnsi="Times New Roman" w:cs="Times New Roman"/>
          <w:sz w:val="24"/>
          <w:szCs w:val="24"/>
        </w:rPr>
        <w:t>“</w:t>
      </w:r>
      <w:r w:rsidR="00CA5A0C" w:rsidRPr="00720949">
        <w:rPr>
          <w:rFonts w:ascii="Times New Roman" w:eastAsia="Times New Roman" w:hAnsi="Times New Roman" w:cs="Times New Roman"/>
          <w:sz w:val="24"/>
          <w:szCs w:val="24"/>
        </w:rPr>
        <w:t>Supp Fig S3B. It’s not clear to me what are the “3” and the “4” labels above the gel lanes. What’s the “T0+3h” samples? From the diagram S3A, it seems that the samples are all assessed at T0+4hrs. If this is not the ca</w:t>
      </w:r>
      <w:r w:rsidRPr="00720949">
        <w:rPr>
          <w:rFonts w:ascii="Times New Roman" w:eastAsia="Times New Roman" w:hAnsi="Times New Roman" w:cs="Times New Roman"/>
          <w:sz w:val="24"/>
          <w:szCs w:val="24"/>
        </w:rPr>
        <w:t>se, the authors should clarify.”</w:t>
      </w:r>
    </w:p>
    <w:p w14:paraId="7506AABD" w14:textId="77777777" w:rsidR="00F14F16" w:rsidRPr="00720949" w:rsidRDefault="00F14F16" w:rsidP="00A7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zCs w:val="24"/>
        </w:rPr>
      </w:pPr>
    </w:p>
    <w:p w14:paraId="1BD11BC2" w14:textId="77777777" w:rsidR="00F14F16" w:rsidRPr="00720949" w:rsidRDefault="005A516F" w:rsidP="00A7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ascii="Times New Roman" w:eastAsia="Times New Roman" w:hAnsi="Times New Roman" w:cs="Times New Roman"/>
          <w:i/>
          <w:sz w:val="24"/>
          <w:szCs w:val="24"/>
        </w:rPr>
      </w:pPr>
      <w:r w:rsidRPr="00720949">
        <w:rPr>
          <w:rFonts w:ascii="Times New Roman" w:eastAsia="Times New Roman" w:hAnsi="Times New Roman" w:cs="Times New Roman"/>
          <w:i/>
          <w:sz w:val="24"/>
          <w:szCs w:val="24"/>
        </w:rPr>
        <w:t xml:space="preserve">We </w:t>
      </w:r>
      <w:r w:rsidR="00F14F16" w:rsidRPr="00720949">
        <w:rPr>
          <w:rFonts w:ascii="Times New Roman" w:eastAsia="Times New Roman" w:hAnsi="Times New Roman" w:cs="Times New Roman"/>
          <w:i/>
          <w:sz w:val="24"/>
          <w:szCs w:val="24"/>
        </w:rPr>
        <w:t xml:space="preserve">have addressed </w:t>
      </w:r>
      <w:r w:rsidRPr="00720949">
        <w:rPr>
          <w:rFonts w:ascii="Times New Roman" w:eastAsia="Times New Roman" w:hAnsi="Times New Roman" w:cs="Times New Roman"/>
          <w:i/>
          <w:sz w:val="24"/>
          <w:szCs w:val="24"/>
        </w:rPr>
        <w:t>this concern</w:t>
      </w:r>
      <w:r w:rsidR="00F14F16" w:rsidRPr="00720949">
        <w:rPr>
          <w:rFonts w:ascii="Times New Roman" w:eastAsia="Times New Roman" w:hAnsi="Times New Roman" w:cs="Times New Roman"/>
          <w:i/>
          <w:sz w:val="24"/>
          <w:szCs w:val="24"/>
        </w:rPr>
        <w:t xml:space="preserve"> by </w:t>
      </w:r>
      <w:r w:rsidR="00B52AC1" w:rsidRPr="00720949">
        <w:rPr>
          <w:rFonts w:ascii="Times New Roman" w:eastAsia="Times New Roman" w:hAnsi="Times New Roman" w:cs="Times New Roman"/>
          <w:i/>
          <w:sz w:val="24"/>
          <w:szCs w:val="24"/>
        </w:rPr>
        <w:t>revising</w:t>
      </w:r>
      <w:r w:rsidRPr="00720949">
        <w:rPr>
          <w:rFonts w:ascii="Times New Roman" w:eastAsia="Times New Roman" w:hAnsi="Times New Roman" w:cs="Times New Roman"/>
          <w:i/>
          <w:sz w:val="24"/>
          <w:szCs w:val="24"/>
        </w:rPr>
        <w:t xml:space="preserve"> the reaction diagram in Supporting Information F</w:t>
      </w:r>
      <w:r w:rsidR="00B646BB" w:rsidRPr="00720949">
        <w:rPr>
          <w:rFonts w:ascii="Times New Roman" w:eastAsia="Times New Roman" w:hAnsi="Times New Roman" w:cs="Times New Roman"/>
          <w:i/>
          <w:sz w:val="24"/>
          <w:szCs w:val="24"/>
        </w:rPr>
        <w:t xml:space="preserve">igure 3 </w:t>
      </w:r>
      <w:r w:rsidR="00F14F16" w:rsidRPr="00720949">
        <w:rPr>
          <w:rFonts w:ascii="Times New Roman" w:eastAsia="Times New Roman" w:hAnsi="Times New Roman" w:cs="Times New Roman"/>
          <w:i/>
          <w:sz w:val="24"/>
          <w:szCs w:val="24"/>
        </w:rPr>
        <w:t xml:space="preserve">and the gel and chart labeling to clarify that portions of the reactions are collected at both the 3-hr and 4-hr </w:t>
      </w:r>
      <w:r w:rsidR="00547B41" w:rsidRPr="00720949">
        <w:rPr>
          <w:rFonts w:ascii="Times New Roman" w:eastAsia="Times New Roman" w:hAnsi="Times New Roman" w:cs="Times New Roman"/>
          <w:i/>
          <w:sz w:val="24"/>
          <w:szCs w:val="24"/>
        </w:rPr>
        <w:t>time points</w:t>
      </w:r>
      <w:r w:rsidR="00F14F16" w:rsidRPr="00720949">
        <w:rPr>
          <w:rFonts w:ascii="Times New Roman" w:eastAsia="Times New Roman" w:hAnsi="Times New Roman" w:cs="Times New Roman"/>
          <w:i/>
          <w:sz w:val="24"/>
          <w:szCs w:val="24"/>
        </w:rPr>
        <w:t>. We have also edited the figure lege</w:t>
      </w:r>
      <w:r w:rsidR="0003716C" w:rsidRPr="00720949">
        <w:rPr>
          <w:rFonts w:ascii="Times New Roman" w:eastAsia="Times New Roman" w:hAnsi="Times New Roman" w:cs="Times New Roman"/>
          <w:i/>
          <w:sz w:val="24"/>
          <w:szCs w:val="24"/>
        </w:rPr>
        <w:t>nd to better explain the data.</w:t>
      </w:r>
    </w:p>
    <w:p w14:paraId="4022A822" w14:textId="77777777" w:rsidR="00547B41" w:rsidRPr="00720949" w:rsidRDefault="00547B41" w:rsidP="00A7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C990535" w14:textId="77777777" w:rsidR="00547B41" w:rsidRPr="00720949" w:rsidRDefault="00547B41" w:rsidP="00A7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20949">
        <w:rPr>
          <w:rFonts w:ascii="Times New Roman" w:eastAsia="Times New Roman" w:hAnsi="Times New Roman" w:cs="Times New Roman"/>
          <w:sz w:val="24"/>
          <w:szCs w:val="24"/>
        </w:rPr>
        <w:t xml:space="preserve">We have taken the below steps to address Reviewer 2’s comments: </w:t>
      </w:r>
    </w:p>
    <w:p w14:paraId="65698876" w14:textId="77777777" w:rsidR="00547B41" w:rsidRPr="00720949" w:rsidRDefault="00547B41" w:rsidP="00A7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CA4F847" w14:textId="77777777" w:rsidR="00547B41" w:rsidRPr="00720949" w:rsidRDefault="00547B41" w:rsidP="00A70C67">
      <w:pPr>
        <w:pStyle w:val="HTMLPreformatted"/>
        <w:numPr>
          <w:ilvl w:val="0"/>
          <w:numId w:val="2"/>
        </w:numPr>
        <w:jc w:val="both"/>
        <w:rPr>
          <w:rFonts w:ascii="Times New Roman" w:hAnsi="Times New Roman" w:cs="Times New Roman"/>
          <w:sz w:val="24"/>
          <w:szCs w:val="24"/>
        </w:rPr>
      </w:pPr>
      <w:r w:rsidRPr="00720949">
        <w:rPr>
          <w:rFonts w:ascii="Times New Roman" w:hAnsi="Times New Roman" w:cs="Times New Roman"/>
          <w:sz w:val="24"/>
          <w:szCs w:val="24"/>
        </w:rPr>
        <w:t>“The first observation strongly contradicts established observations that TRF2 promotes t loop formation and specifically addition of recombinant TRF2 to nuclear extracts appears to restore telomeric D loop formation. This raises questions if what they observe in vitro (that TRF2 inhibits Rad51 mediated telomeric D loop) is relevant. Given that authors recognize this and suggest that other in vivo factors may play a role and in addition, the in vitro assay could be limited ("templates and substrates used are different from their in vivo analogs"), the conclusion that TRF2 inhibits Rad51 mediated telomeric D loop is too premature. More mechanistic work needs to be done to support that conclusion.”</w:t>
      </w:r>
    </w:p>
    <w:p w14:paraId="7FD5745C" w14:textId="77777777" w:rsidR="00547B41" w:rsidRPr="00720949" w:rsidRDefault="00547B41" w:rsidP="00A70C67">
      <w:pPr>
        <w:pStyle w:val="HTMLPreformatted"/>
        <w:ind w:left="720"/>
        <w:jc w:val="both"/>
        <w:rPr>
          <w:rFonts w:ascii="Times New Roman" w:hAnsi="Times New Roman" w:cs="Times New Roman"/>
          <w:sz w:val="24"/>
          <w:szCs w:val="24"/>
        </w:rPr>
      </w:pPr>
    </w:p>
    <w:p w14:paraId="3ADDF2F2" w14:textId="29624A42" w:rsidR="0003716C" w:rsidRPr="00720949" w:rsidRDefault="00B52AC1" w:rsidP="00A70C67">
      <w:pPr>
        <w:pStyle w:val="HTMLPreformatted"/>
        <w:ind w:left="916"/>
        <w:jc w:val="both"/>
        <w:rPr>
          <w:rFonts w:ascii="Times New Roman" w:hAnsi="Times New Roman" w:cs="Times New Roman"/>
          <w:i/>
          <w:sz w:val="24"/>
          <w:szCs w:val="24"/>
        </w:rPr>
      </w:pPr>
      <w:r w:rsidRPr="00720949">
        <w:rPr>
          <w:rFonts w:ascii="Times New Roman" w:hAnsi="Times New Roman" w:cs="Times New Roman"/>
          <w:i/>
          <w:sz w:val="24"/>
          <w:szCs w:val="24"/>
        </w:rPr>
        <w:t xml:space="preserve">We </w:t>
      </w:r>
      <w:r w:rsidR="00815084" w:rsidRPr="00720949">
        <w:rPr>
          <w:rFonts w:ascii="Times New Roman" w:hAnsi="Times New Roman" w:cs="Times New Roman"/>
          <w:i/>
          <w:sz w:val="24"/>
          <w:szCs w:val="24"/>
        </w:rPr>
        <w:t>address</w:t>
      </w:r>
      <w:r w:rsidRPr="00720949">
        <w:rPr>
          <w:rFonts w:ascii="Times New Roman" w:hAnsi="Times New Roman" w:cs="Times New Roman"/>
          <w:i/>
          <w:sz w:val="24"/>
          <w:szCs w:val="24"/>
        </w:rPr>
        <w:t>ed</w:t>
      </w:r>
      <w:r w:rsidR="00815084" w:rsidRPr="00720949">
        <w:rPr>
          <w:rFonts w:ascii="Times New Roman" w:hAnsi="Times New Roman" w:cs="Times New Roman"/>
          <w:i/>
          <w:sz w:val="24"/>
          <w:szCs w:val="24"/>
        </w:rPr>
        <w:t xml:space="preserve"> this concern by </w:t>
      </w:r>
      <w:r w:rsidR="00437134" w:rsidRPr="00720949">
        <w:rPr>
          <w:rFonts w:ascii="Times New Roman" w:hAnsi="Times New Roman" w:cs="Times New Roman"/>
          <w:i/>
          <w:sz w:val="24"/>
          <w:szCs w:val="24"/>
        </w:rPr>
        <w:t>adding sections to the discussion that explain the technical advantaged and limi</w:t>
      </w:r>
      <w:r w:rsidR="003123B4" w:rsidRPr="00720949">
        <w:rPr>
          <w:rFonts w:ascii="Times New Roman" w:hAnsi="Times New Roman" w:cs="Times New Roman"/>
          <w:i/>
          <w:sz w:val="24"/>
          <w:szCs w:val="24"/>
        </w:rPr>
        <w:t xml:space="preserve">tations of our in vitro assays compared to the nuclear extract work referenced by Reviewer </w:t>
      </w:r>
      <w:proofErr w:type="gramStart"/>
      <w:r w:rsidR="003123B4" w:rsidRPr="00720949">
        <w:rPr>
          <w:rFonts w:ascii="Times New Roman" w:hAnsi="Times New Roman" w:cs="Times New Roman"/>
          <w:i/>
          <w:sz w:val="24"/>
          <w:szCs w:val="24"/>
        </w:rPr>
        <w:t>2,</w:t>
      </w:r>
      <w:r w:rsidR="00A70C67">
        <w:rPr>
          <w:rFonts w:ascii="Times New Roman" w:hAnsi="Times New Roman" w:cs="Times New Roman"/>
          <w:i/>
          <w:sz w:val="24"/>
          <w:szCs w:val="24"/>
        </w:rPr>
        <w:t xml:space="preserve"> </w:t>
      </w:r>
      <w:r w:rsidR="003123B4" w:rsidRPr="00720949">
        <w:rPr>
          <w:rFonts w:ascii="Times New Roman" w:hAnsi="Times New Roman" w:cs="Times New Roman"/>
          <w:i/>
          <w:sz w:val="24"/>
          <w:szCs w:val="24"/>
        </w:rPr>
        <w:t>and</w:t>
      </w:r>
      <w:proofErr w:type="gramEnd"/>
      <w:r w:rsidR="003123B4" w:rsidRPr="00720949">
        <w:rPr>
          <w:rFonts w:ascii="Times New Roman" w:hAnsi="Times New Roman" w:cs="Times New Roman"/>
          <w:i/>
          <w:sz w:val="24"/>
          <w:szCs w:val="24"/>
        </w:rPr>
        <w:t xml:space="preserve"> mention several methodological differences between these assays that complicate direct comparison of their results. In this section we also mention that those nuclear extract results appear at odds with a recent report from the laboratory of Dr. Eric Gilson, which shows that expression of TRF2 hinders HR-mediated processes in vivo. We have also added a section to the discussion wherein we compare out results with other TRF2 characterizations and propose a mechanism that may underlie our observation that TRF2 inhibits Rad51-mediated telomeric D-loop formation. </w:t>
      </w:r>
    </w:p>
    <w:p w14:paraId="6FBDFBC3" w14:textId="77777777" w:rsidR="00547B41" w:rsidRPr="00720949" w:rsidRDefault="00547B41" w:rsidP="00A70C67">
      <w:pPr>
        <w:pStyle w:val="HTMLPreformatted"/>
        <w:jc w:val="both"/>
        <w:rPr>
          <w:rFonts w:ascii="Times New Roman" w:hAnsi="Times New Roman" w:cs="Times New Roman"/>
          <w:i/>
          <w:sz w:val="24"/>
          <w:szCs w:val="24"/>
        </w:rPr>
      </w:pPr>
    </w:p>
    <w:p w14:paraId="66705D7A" w14:textId="77777777" w:rsidR="00547B41" w:rsidRPr="00720949" w:rsidRDefault="00D5576E" w:rsidP="00A70C67">
      <w:pPr>
        <w:pStyle w:val="HTMLPreformatted"/>
        <w:numPr>
          <w:ilvl w:val="0"/>
          <w:numId w:val="2"/>
        </w:numPr>
        <w:jc w:val="both"/>
        <w:rPr>
          <w:rFonts w:ascii="Times New Roman" w:hAnsi="Times New Roman" w:cs="Times New Roman"/>
          <w:sz w:val="24"/>
          <w:szCs w:val="24"/>
        </w:rPr>
      </w:pPr>
      <w:r w:rsidRPr="00720949">
        <w:rPr>
          <w:rFonts w:ascii="Times New Roman" w:hAnsi="Times New Roman" w:cs="Times New Roman"/>
          <w:sz w:val="24"/>
          <w:szCs w:val="24"/>
        </w:rPr>
        <w:t>“</w:t>
      </w:r>
      <w:r w:rsidR="00547B41" w:rsidRPr="00720949">
        <w:rPr>
          <w:rFonts w:ascii="Times New Roman" w:hAnsi="Times New Roman" w:cs="Times New Roman"/>
          <w:sz w:val="24"/>
          <w:szCs w:val="24"/>
        </w:rPr>
        <w:t xml:space="preserve">Author show that TRF2deltaM does not inhibit Rad51 telomeric </w:t>
      </w:r>
      <w:r w:rsidR="00815084" w:rsidRPr="00720949">
        <w:rPr>
          <w:rFonts w:ascii="Times New Roman" w:hAnsi="Times New Roman" w:cs="Times New Roman"/>
          <w:sz w:val="24"/>
          <w:szCs w:val="24"/>
        </w:rPr>
        <w:t>D-</w:t>
      </w:r>
      <w:r w:rsidR="00547B41" w:rsidRPr="00720949">
        <w:rPr>
          <w:rFonts w:ascii="Times New Roman" w:hAnsi="Times New Roman" w:cs="Times New Roman"/>
          <w:sz w:val="24"/>
          <w:szCs w:val="24"/>
        </w:rPr>
        <w:t xml:space="preserve">loop formation. Is it due to the loss of dsDNA binding ability? Author show in a table that the mutant has </w:t>
      </w:r>
      <w:r w:rsidRPr="00720949">
        <w:rPr>
          <w:rFonts w:ascii="Times New Roman" w:hAnsi="Times New Roman" w:cs="Times New Roman"/>
          <w:sz w:val="24"/>
          <w:szCs w:val="24"/>
        </w:rPr>
        <w:t>decreased telomeric DNA binding”</w:t>
      </w:r>
    </w:p>
    <w:p w14:paraId="7FBEF20D" w14:textId="77777777" w:rsidR="008500A0" w:rsidRPr="00720949" w:rsidRDefault="008500A0" w:rsidP="00A70C67">
      <w:pPr>
        <w:pStyle w:val="HTMLPreformatted"/>
        <w:ind w:left="720"/>
        <w:jc w:val="both"/>
        <w:rPr>
          <w:rFonts w:ascii="Times New Roman" w:hAnsi="Times New Roman" w:cs="Times New Roman"/>
          <w:sz w:val="24"/>
          <w:szCs w:val="24"/>
        </w:rPr>
      </w:pPr>
      <w:r w:rsidRPr="00720949">
        <w:rPr>
          <w:rFonts w:ascii="Times New Roman" w:hAnsi="Times New Roman" w:cs="Times New Roman"/>
          <w:sz w:val="24"/>
          <w:szCs w:val="24"/>
        </w:rPr>
        <w:tab/>
      </w:r>
    </w:p>
    <w:p w14:paraId="5B58C9AB" w14:textId="336954AD" w:rsidR="008500A0" w:rsidRPr="00720949" w:rsidRDefault="008F7456" w:rsidP="00A70C67">
      <w:pPr>
        <w:pStyle w:val="HTMLPreformatted"/>
        <w:ind w:left="916"/>
        <w:jc w:val="both"/>
        <w:rPr>
          <w:rFonts w:ascii="Times New Roman" w:hAnsi="Times New Roman" w:cs="Times New Roman"/>
          <w:i/>
          <w:sz w:val="24"/>
          <w:szCs w:val="24"/>
        </w:rPr>
      </w:pPr>
      <w:r w:rsidRPr="00720949">
        <w:rPr>
          <w:rFonts w:ascii="Times New Roman" w:hAnsi="Times New Roman" w:cs="Times New Roman"/>
          <w:i/>
          <w:sz w:val="24"/>
          <w:szCs w:val="24"/>
        </w:rPr>
        <w:t xml:space="preserve">We report that </w:t>
      </w:r>
      <w:r w:rsidR="008500A0" w:rsidRPr="00720949">
        <w:rPr>
          <w:rFonts w:ascii="Times New Roman" w:hAnsi="Times New Roman" w:cs="Times New Roman"/>
          <w:i/>
          <w:sz w:val="24"/>
          <w:szCs w:val="24"/>
        </w:rPr>
        <w:t xml:space="preserve">TRF2ΔM </w:t>
      </w:r>
      <w:proofErr w:type="gramStart"/>
      <w:r w:rsidR="008500A0" w:rsidRPr="00720949">
        <w:rPr>
          <w:rFonts w:ascii="Times New Roman" w:hAnsi="Times New Roman" w:cs="Times New Roman"/>
          <w:i/>
          <w:sz w:val="24"/>
          <w:szCs w:val="24"/>
        </w:rPr>
        <w:t>actually promotes</w:t>
      </w:r>
      <w:proofErr w:type="gramEnd"/>
      <w:r w:rsidR="008500A0" w:rsidRPr="00720949">
        <w:rPr>
          <w:rFonts w:ascii="Times New Roman" w:hAnsi="Times New Roman" w:cs="Times New Roman"/>
          <w:i/>
          <w:sz w:val="24"/>
          <w:szCs w:val="24"/>
        </w:rPr>
        <w:t xml:space="preserve"> Rad51-mediated</w:t>
      </w:r>
      <w:r w:rsidRPr="00720949">
        <w:rPr>
          <w:rFonts w:ascii="Times New Roman" w:hAnsi="Times New Roman" w:cs="Times New Roman"/>
          <w:i/>
          <w:sz w:val="24"/>
          <w:szCs w:val="24"/>
        </w:rPr>
        <w:t xml:space="preserve"> non-telomeric</w:t>
      </w:r>
      <w:r w:rsidR="00FB6B8D" w:rsidRPr="00720949">
        <w:rPr>
          <w:rFonts w:ascii="Times New Roman" w:hAnsi="Times New Roman" w:cs="Times New Roman"/>
          <w:i/>
          <w:sz w:val="24"/>
          <w:szCs w:val="24"/>
        </w:rPr>
        <w:t xml:space="preserve"> D-loop formation</w:t>
      </w:r>
      <w:r w:rsidRPr="00720949">
        <w:rPr>
          <w:rFonts w:ascii="Times New Roman" w:hAnsi="Times New Roman" w:cs="Times New Roman"/>
          <w:i/>
          <w:sz w:val="24"/>
          <w:szCs w:val="24"/>
        </w:rPr>
        <w:t>.</w:t>
      </w:r>
      <w:r w:rsidR="008500A0" w:rsidRPr="00720949">
        <w:rPr>
          <w:rFonts w:ascii="Times New Roman" w:hAnsi="Times New Roman" w:cs="Times New Roman"/>
          <w:i/>
          <w:sz w:val="24"/>
          <w:szCs w:val="24"/>
        </w:rPr>
        <w:t xml:space="preserve"> This suggests that TRF2ΔM retains some activities vis-à-vis D-loop formation regardless of </w:t>
      </w:r>
      <w:proofErr w:type="spellStart"/>
      <w:r w:rsidR="00A70C67">
        <w:rPr>
          <w:rFonts w:ascii="Times New Roman" w:hAnsi="Times New Roman" w:cs="Times New Roman"/>
          <w:i/>
          <w:sz w:val="24"/>
          <w:szCs w:val="24"/>
        </w:rPr>
        <w:t>it’s</w:t>
      </w:r>
      <w:proofErr w:type="spellEnd"/>
      <w:r w:rsidR="008500A0" w:rsidRPr="00720949">
        <w:rPr>
          <w:rFonts w:ascii="Times New Roman" w:hAnsi="Times New Roman" w:cs="Times New Roman"/>
          <w:i/>
          <w:sz w:val="24"/>
          <w:szCs w:val="24"/>
        </w:rPr>
        <w:t xml:space="preserve"> impaired dsDNA binding. </w:t>
      </w:r>
      <w:r w:rsidR="005C3A8F" w:rsidRPr="00720949">
        <w:rPr>
          <w:rFonts w:ascii="Times New Roman" w:hAnsi="Times New Roman" w:cs="Times New Roman"/>
          <w:i/>
          <w:sz w:val="24"/>
          <w:szCs w:val="24"/>
        </w:rPr>
        <w:t>W</w:t>
      </w:r>
      <w:r w:rsidR="00853FEF" w:rsidRPr="00720949">
        <w:rPr>
          <w:rFonts w:ascii="Times New Roman" w:hAnsi="Times New Roman" w:cs="Times New Roman"/>
          <w:i/>
          <w:sz w:val="24"/>
          <w:szCs w:val="24"/>
        </w:rPr>
        <w:t>e have</w:t>
      </w:r>
      <w:r w:rsidR="00D5576E" w:rsidRPr="00720949">
        <w:rPr>
          <w:rFonts w:ascii="Times New Roman" w:hAnsi="Times New Roman" w:cs="Times New Roman"/>
          <w:i/>
          <w:sz w:val="24"/>
          <w:szCs w:val="24"/>
        </w:rPr>
        <w:t xml:space="preserve"> address</w:t>
      </w:r>
      <w:r w:rsidR="005C3A8F" w:rsidRPr="00720949">
        <w:rPr>
          <w:rFonts w:ascii="Times New Roman" w:hAnsi="Times New Roman" w:cs="Times New Roman"/>
          <w:i/>
          <w:sz w:val="24"/>
          <w:szCs w:val="24"/>
        </w:rPr>
        <w:t>ed</w:t>
      </w:r>
      <w:r w:rsidR="00D5576E" w:rsidRPr="00720949">
        <w:rPr>
          <w:rFonts w:ascii="Times New Roman" w:hAnsi="Times New Roman" w:cs="Times New Roman"/>
          <w:i/>
          <w:sz w:val="24"/>
          <w:szCs w:val="24"/>
        </w:rPr>
        <w:t xml:space="preserve"> this concern by </w:t>
      </w:r>
      <w:r w:rsidR="005C3A8F" w:rsidRPr="00720949">
        <w:rPr>
          <w:rFonts w:ascii="Times New Roman" w:hAnsi="Times New Roman" w:cs="Times New Roman"/>
          <w:i/>
          <w:sz w:val="24"/>
          <w:szCs w:val="24"/>
        </w:rPr>
        <w:t xml:space="preserve">adding a sentence to the </w:t>
      </w:r>
      <w:r w:rsidR="00853FEF" w:rsidRPr="00720949">
        <w:rPr>
          <w:rFonts w:ascii="Times New Roman" w:hAnsi="Times New Roman" w:cs="Times New Roman"/>
          <w:i/>
          <w:sz w:val="24"/>
          <w:szCs w:val="24"/>
        </w:rPr>
        <w:t>results</w:t>
      </w:r>
      <w:r w:rsidR="005C3A8F" w:rsidRPr="00720949">
        <w:rPr>
          <w:rFonts w:ascii="Times New Roman" w:hAnsi="Times New Roman" w:cs="Times New Roman"/>
          <w:i/>
          <w:sz w:val="24"/>
          <w:szCs w:val="24"/>
        </w:rPr>
        <w:t xml:space="preserve"> section to bring the reader’s attention to this </w:t>
      </w:r>
      <w:r w:rsidR="00853FEF" w:rsidRPr="00720949">
        <w:rPr>
          <w:rFonts w:ascii="Times New Roman" w:hAnsi="Times New Roman" w:cs="Times New Roman"/>
          <w:i/>
          <w:sz w:val="24"/>
          <w:szCs w:val="24"/>
        </w:rPr>
        <w:lastRenderedPageBreak/>
        <w:t xml:space="preserve">interesting finding. We further address this concern by adding further discussion of the TRF2ΔM results to the </w:t>
      </w:r>
      <w:r w:rsidR="00C9736E" w:rsidRPr="00720949">
        <w:rPr>
          <w:rFonts w:ascii="Times New Roman" w:hAnsi="Times New Roman" w:cs="Times New Roman"/>
          <w:i/>
          <w:sz w:val="24"/>
          <w:szCs w:val="24"/>
        </w:rPr>
        <w:t>d</w:t>
      </w:r>
      <w:r w:rsidR="00853FEF" w:rsidRPr="00720949">
        <w:rPr>
          <w:rFonts w:ascii="Times New Roman" w:hAnsi="Times New Roman" w:cs="Times New Roman"/>
          <w:i/>
          <w:sz w:val="24"/>
          <w:szCs w:val="24"/>
        </w:rPr>
        <w:t xml:space="preserve">iscussion section. </w:t>
      </w:r>
    </w:p>
    <w:p w14:paraId="783D8327" w14:textId="77777777" w:rsidR="00547B41" w:rsidRPr="00720949" w:rsidRDefault="00547B41" w:rsidP="00A70C67">
      <w:pPr>
        <w:pStyle w:val="HTMLPreformatted"/>
        <w:ind w:left="720"/>
        <w:jc w:val="both"/>
        <w:rPr>
          <w:rFonts w:ascii="Times New Roman" w:hAnsi="Times New Roman" w:cs="Times New Roman"/>
          <w:sz w:val="24"/>
          <w:szCs w:val="24"/>
        </w:rPr>
      </w:pPr>
    </w:p>
    <w:p w14:paraId="6ADD6DCB" w14:textId="77777777" w:rsidR="00D5576E" w:rsidRPr="00720949" w:rsidRDefault="00D5576E" w:rsidP="00A70C67">
      <w:pPr>
        <w:pStyle w:val="HTMLPreformatted"/>
        <w:numPr>
          <w:ilvl w:val="0"/>
          <w:numId w:val="2"/>
        </w:numPr>
        <w:jc w:val="both"/>
        <w:rPr>
          <w:rFonts w:ascii="Times New Roman" w:hAnsi="Times New Roman" w:cs="Times New Roman"/>
          <w:sz w:val="24"/>
          <w:szCs w:val="24"/>
        </w:rPr>
      </w:pPr>
      <w:r w:rsidRPr="00720949">
        <w:rPr>
          <w:rFonts w:ascii="Times New Roman" w:hAnsi="Times New Roman" w:cs="Times New Roman"/>
          <w:sz w:val="24"/>
          <w:szCs w:val="24"/>
        </w:rPr>
        <w:t>“Is the substrate used for the binding assay the same as what is used in the telomeric D loop formation assay, which is the supercoiled plasmid template?”</w:t>
      </w:r>
    </w:p>
    <w:p w14:paraId="4BCA040D" w14:textId="77777777" w:rsidR="00D5576E" w:rsidRPr="00720949" w:rsidRDefault="00D5576E" w:rsidP="00A70C67">
      <w:pPr>
        <w:pStyle w:val="HTMLPreformatted"/>
        <w:ind w:left="720"/>
        <w:jc w:val="both"/>
        <w:rPr>
          <w:rFonts w:ascii="Times New Roman" w:hAnsi="Times New Roman" w:cs="Times New Roman"/>
          <w:sz w:val="24"/>
          <w:szCs w:val="24"/>
        </w:rPr>
      </w:pPr>
    </w:p>
    <w:p w14:paraId="200A3194" w14:textId="77777777" w:rsidR="00D5576E" w:rsidRPr="00720949" w:rsidRDefault="00D5576E" w:rsidP="00A70C67">
      <w:pPr>
        <w:pStyle w:val="HTMLPreformatted"/>
        <w:ind w:left="916"/>
        <w:jc w:val="both"/>
        <w:rPr>
          <w:rFonts w:ascii="Times New Roman" w:hAnsi="Times New Roman" w:cs="Times New Roman"/>
          <w:i/>
          <w:sz w:val="24"/>
          <w:szCs w:val="24"/>
        </w:rPr>
      </w:pPr>
      <w:r w:rsidRPr="00720949">
        <w:rPr>
          <w:rFonts w:ascii="Times New Roman" w:hAnsi="Times New Roman" w:cs="Times New Roman"/>
          <w:i/>
          <w:sz w:val="24"/>
          <w:szCs w:val="24"/>
        </w:rPr>
        <w:t xml:space="preserve">The template used in the EMSA and binding competition assays was a Cy3-labeled PCR product amplified from the </w:t>
      </w:r>
      <w:proofErr w:type="spellStart"/>
      <w:r w:rsidRPr="00720949">
        <w:rPr>
          <w:rFonts w:ascii="Times New Roman" w:hAnsi="Times New Roman" w:cs="Times New Roman"/>
          <w:i/>
          <w:sz w:val="24"/>
          <w:szCs w:val="24"/>
        </w:rPr>
        <w:t>pBB</w:t>
      </w:r>
      <w:proofErr w:type="spellEnd"/>
      <w:r w:rsidRPr="00720949">
        <w:rPr>
          <w:rFonts w:ascii="Times New Roman" w:hAnsi="Times New Roman" w:cs="Times New Roman"/>
          <w:i/>
          <w:sz w:val="24"/>
          <w:szCs w:val="24"/>
        </w:rPr>
        <w:t xml:space="preserve"> that contained the 103 bp telomere tract of </w:t>
      </w:r>
      <w:proofErr w:type="spellStart"/>
      <w:r w:rsidRPr="00720949">
        <w:rPr>
          <w:rFonts w:ascii="Times New Roman" w:hAnsi="Times New Roman" w:cs="Times New Roman"/>
          <w:i/>
          <w:sz w:val="24"/>
          <w:szCs w:val="24"/>
        </w:rPr>
        <w:t>pBB</w:t>
      </w:r>
      <w:proofErr w:type="spellEnd"/>
      <w:r w:rsidRPr="00720949">
        <w:rPr>
          <w:rFonts w:ascii="Times New Roman" w:hAnsi="Times New Roman" w:cs="Times New Roman"/>
          <w:i/>
          <w:sz w:val="24"/>
          <w:szCs w:val="24"/>
        </w:rPr>
        <w:t>, which was the homologous target of the T90 substrate in the D-loop assays.</w:t>
      </w:r>
      <w:r w:rsidR="00C37BE0" w:rsidRPr="00720949">
        <w:rPr>
          <w:rFonts w:ascii="Times New Roman" w:hAnsi="Times New Roman" w:cs="Times New Roman"/>
          <w:i/>
          <w:sz w:val="24"/>
          <w:szCs w:val="24"/>
        </w:rPr>
        <w:t xml:space="preserve"> This was explained in detail in </w:t>
      </w:r>
      <w:r w:rsidR="00C9736E" w:rsidRPr="00720949">
        <w:rPr>
          <w:rFonts w:ascii="Times New Roman" w:hAnsi="Times New Roman" w:cs="Times New Roman"/>
          <w:i/>
          <w:sz w:val="24"/>
          <w:szCs w:val="24"/>
        </w:rPr>
        <w:t>the e</w:t>
      </w:r>
      <w:r w:rsidR="005A516F" w:rsidRPr="00720949">
        <w:rPr>
          <w:rFonts w:ascii="Times New Roman" w:hAnsi="Times New Roman" w:cs="Times New Roman"/>
          <w:i/>
          <w:sz w:val="24"/>
          <w:szCs w:val="24"/>
        </w:rPr>
        <w:t>xperime</w:t>
      </w:r>
      <w:r w:rsidR="00C9736E" w:rsidRPr="00720949">
        <w:rPr>
          <w:rFonts w:ascii="Times New Roman" w:hAnsi="Times New Roman" w:cs="Times New Roman"/>
          <w:i/>
          <w:sz w:val="24"/>
          <w:szCs w:val="24"/>
        </w:rPr>
        <w:t>ntal p</w:t>
      </w:r>
      <w:r w:rsidR="005A516F" w:rsidRPr="00720949">
        <w:rPr>
          <w:rFonts w:ascii="Times New Roman" w:hAnsi="Times New Roman" w:cs="Times New Roman"/>
          <w:i/>
          <w:sz w:val="24"/>
          <w:szCs w:val="24"/>
        </w:rPr>
        <w:t xml:space="preserve">rocedures </w:t>
      </w:r>
      <w:r w:rsidR="00C37BE0" w:rsidRPr="00720949">
        <w:rPr>
          <w:rFonts w:ascii="Times New Roman" w:hAnsi="Times New Roman" w:cs="Times New Roman"/>
          <w:i/>
          <w:sz w:val="24"/>
          <w:szCs w:val="24"/>
        </w:rPr>
        <w:t xml:space="preserve">section, briefly </w:t>
      </w:r>
      <w:r w:rsidR="00C9736E" w:rsidRPr="00720949">
        <w:rPr>
          <w:rFonts w:ascii="Times New Roman" w:hAnsi="Times New Roman" w:cs="Times New Roman"/>
          <w:i/>
          <w:sz w:val="24"/>
          <w:szCs w:val="24"/>
        </w:rPr>
        <w:t>mentioned again in the r</w:t>
      </w:r>
      <w:r w:rsidR="00C37BE0" w:rsidRPr="00720949">
        <w:rPr>
          <w:rFonts w:ascii="Times New Roman" w:hAnsi="Times New Roman" w:cs="Times New Roman"/>
          <w:i/>
          <w:sz w:val="24"/>
          <w:szCs w:val="24"/>
        </w:rPr>
        <w:t xml:space="preserve">esults section, and illustrated graphically and verbally in </w:t>
      </w:r>
      <w:r w:rsidR="00BE7BB1" w:rsidRPr="00720949">
        <w:rPr>
          <w:rFonts w:ascii="Times New Roman" w:hAnsi="Times New Roman" w:cs="Times New Roman"/>
          <w:i/>
          <w:sz w:val="24"/>
          <w:szCs w:val="24"/>
        </w:rPr>
        <w:t>Figure 2</w:t>
      </w:r>
      <w:r w:rsidR="00C37BE0" w:rsidRPr="00720949">
        <w:rPr>
          <w:rFonts w:ascii="Times New Roman" w:hAnsi="Times New Roman" w:cs="Times New Roman"/>
          <w:i/>
          <w:sz w:val="24"/>
          <w:szCs w:val="24"/>
        </w:rPr>
        <w:t>E.</w:t>
      </w:r>
      <w:r w:rsidR="005A516F" w:rsidRPr="00720949">
        <w:rPr>
          <w:rFonts w:ascii="Times New Roman" w:hAnsi="Times New Roman" w:cs="Times New Roman"/>
          <w:i/>
          <w:sz w:val="24"/>
          <w:szCs w:val="24"/>
        </w:rPr>
        <w:t xml:space="preserve"> </w:t>
      </w:r>
      <w:r w:rsidR="00C37BE0" w:rsidRPr="00720949">
        <w:rPr>
          <w:rFonts w:ascii="Times New Roman" w:hAnsi="Times New Roman" w:cs="Times New Roman"/>
          <w:i/>
          <w:sz w:val="24"/>
          <w:szCs w:val="24"/>
        </w:rPr>
        <w:t>We have</w:t>
      </w:r>
      <w:r w:rsidR="00BE7BB1" w:rsidRPr="00720949">
        <w:rPr>
          <w:rFonts w:ascii="Times New Roman" w:hAnsi="Times New Roman" w:cs="Times New Roman"/>
          <w:i/>
          <w:sz w:val="24"/>
          <w:szCs w:val="24"/>
        </w:rPr>
        <w:t xml:space="preserve"> addressed this concern</w:t>
      </w:r>
      <w:r w:rsidR="00C9736E" w:rsidRPr="00720949">
        <w:rPr>
          <w:rFonts w:ascii="Times New Roman" w:hAnsi="Times New Roman" w:cs="Times New Roman"/>
          <w:i/>
          <w:sz w:val="24"/>
          <w:szCs w:val="24"/>
        </w:rPr>
        <w:t xml:space="preserve"> by</w:t>
      </w:r>
      <w:r w:rsidR="00BE7BB1" w:rsidRPr="00720949">
        <w:rPr>
          <w:rFonts w:ascii="Times New Roman" w:hAnsi="Times New Roman" w:cs="Times New Roman"/>
          <w:i/>
          <w:sz w:val="24"/>
          <w:szCs w:val="24"/>
        </w:rPr>
        <w:t xml:space="preserve"> adding explicit explanations of the</w:t>
      </w:r>
      <w:r w:rsidR="00C37BE0" w:rsidRPr="00720949">
        <w:rPr>
          <w:rFonts w:ascii="Times New Roman" w:hAnsi="Times New Roman" w:cs="Times New Roman"/>
          <w:i/>
          <w:sz w:val="24"/>
          <w:szCs w:val="24"/>
        </w:rPr>
        <w:t xml:space="preserve"> </w:t>
      </w:r>
      <w:r w:rsidR="00C9736E" w:rsidRPr="00720949">
        <w:rPr>
          <w:rFonts w:ascii="Times New Roman" w:hAnsi="Times New Roman" w:cs="Times New Roman"/>
          <w:i/>
          <w:sz w:val="24"/>
          <w:szCs w:val="24"/>
        </w:rPr>
        <w:t>nature of the template in the r</w:t>
      </w:r>
      <w:r w:rsidR="00C37BE0" w:rsidRPr="00720949">
        <w:rPr>
          <w:rFonts w:ascii="Times New Roman" w:hAnsi="Times New Roman" w:cs="Times New Roman"/>
          <w:i/>
          <w:sz w:val="24"/>
          <w:szCs w:val="24"/>
        </w:rPr>
        <w:t>esults section</w:t>
      </w:r>
      <w:r w:rsidR="00BE7BB1" w:rsidRPr="00720949">
        <w:rPr>
          <w:rFonts w:ascii="Times New Roman" w:hAnsi="Times New Roman" w:cs="Times New Roman"/>
          <w:i/>
          <w:sz w:val="24"/>
          <w:szCs w:val="24"/>
        </w:rPr>
        <w:t xml:space="preserve"> and in the legend of Figure 2. </w:t>
      </w:r>
    </w:p>
    <w:p w14:paraId="421CBFDA" w14:textId="77777777" w:rsidR="00D5576E" w:rsidRPr="00720949" w:rsidRDefault="00D5576E" w:rsidP="00A70C67">
      <w:pPr>
        <w:pStyle w:val="HTMLPreformatted"/>
        <w:ind w:left="720"/>
        <w:jc w:val="both"/>
        <w:rPr>
          <w:rFonts w:ascii="Times New Roman" w:hAnsi="Times New Roman" w:cs="Times New Roman"/>
          <w:sz w:val="24"/>
          <w:szCs w:val="24"/>
        </w:rPr>
      </w:pPr>
    </w:p>
    <w:p w14:paraId="63F8D3CD" w14:textId="77777777" w:rsidR="00547B41" w:rsidRPr="00720949" w:rsidRDefault="001B5EC4" w:rsidP="00A70C67">
      <w:pPr>
        <w:pStyle w:val="HTMLPreformatted"/>
        <w:numPr>
          <w:ilvl w:val="0"/>
          <w:numId w:val="2"/>
        </w:numPr>
        <w:jc w:val="both"/>
        <w:rPr>
          <w:rFonts w:ascii="Times New Roman" w:hAnsi="Times New Roman" w:cs="Times New Roman"/>
          <w:sz w:val="24"/>
          <w:szCs w:val="24"/>
        </w:rPr>
      </w:pPr>
      <w:r w:rsidRPr="00720949">
        <w:rPr>
          <w:rFonts w:ascii="Times New Roman" w:hAnsi="Times New Roman" w:cs="Times New Roman"/>
          <w:sz w:val="24"/>
          <w:szCs w:val="24"/>
        </w:rPr>
        <w:t>“</w:t>
      </w:r>
      <w:r w:rsidR="00547B41" w:rsidRPr="00720949">
        <w:rPr>
          <w:rFonts w:ascii="Times New Roman" w:hAnsi="Times New Roman" w:cs="Times New Roman"/>
          <w:sz w:val="24"/>
          <w:szCs w:val="24"/>
        </w:rPr>
        <w:t>While the authors make interesting conclusions such as TRF2deltaM promotes nontelomeric D loop formation but has no effect on telomeric D loop formation, no further explanation or speculation as to what mechanisms u</w:t>
      </w:r>
      <w:r w:rsidRPr="00720949">
        <w:rPr>
          <w:rFonts w:ascii="Times New Roman" w:hAnsi="Times New Roman" w:cs="Times New Roman"/>
          <w:sz w:val="24"/>
          <w:szCs w:val="24"/>
        </w:rPr>
        <w:t>nderlie these differences.”</w:t>
      </w:r>
    </w:p>
    <w:p w14:paraId="5BE255DC" w14:textId="77777777" w:rsidR="001B5EC4" w:rsidRPr="00720949" w:rsidRDefault="001B5EC4" w:rsidP="00A70C67">
      <w:pPr>
        <w:pStyle w:val="HTMLPreformatted"/>
        <w:ind w:left="720"/>
        <w:jc w:val="both"/>
        <w:rPr>
          <w:rFonts w:ascii="Times New Roman" w:hAnsi="Times New Roman" w:cs="Times New Roman"/>
          <w:sz w:val="24"/>
          <w:szCs w:val="24"/>
        </w:rPr>
      </w:pPr>
      <w:r w:rsidRPr="00720949">
        <w:rPr>
          <w:rFonts w:ascii="Times New Roman" w:hAnsi="Times New Roman" w:cs="Times New Roman"/>
          <w:sz w:val="24"/>
          <w:szCs w:val="24"/>
        </w:rPr>
        <w:tab/>
      </w:r>
    </w:p>
    <w:p w14:paraId="1504B277" w14:textId="77777777" w:rsidR="007F3FB6" w:rsidRPr="00720949" w:rsidRDefault="00B52AC1" w:rsidP="00A70C67">
      <w:pPr>
        <w:pStyle w:val="HTMLPreformatted"/>
        <w:ind w:left="916"/>
        <w:jc w:val="both"/>
        <w:rPr>
          <w:rFonts w:ascii="Times New Roman" w:hAnsi="Times New Roman" w:cs="Times New Roman"/>
          <w:i/>
          <w:sz w:val="24"/>
          <w:szCs w:val="24"/>
        </w:rPr>
      </w:pPr>
      <w:r w:rsidRPr="00720949">
        <w:rPr>
          <w:rFonts w:ascii="Times New Roman" w:hAnsi="Times New Roman" w:cs="Times New Roman"/>
          <w:i/>
          <w:sz w:val="24"/>
          <w:szCs w:val="24"/>
        </w:rPr>
        <w:t xml:space="preserve">We </w:t>
      </w:r>
      <w:r w:rsidR="007F3FB6" w:rsidRPr="00720949">
        <w:rPr>
          <w:rFonts w:ascii="Times New Roman" w:hAnsi="Times New Roman" w:cs="Times New Roman"/>
          <w:i/>
          <w:sz w:val="24"/>
          <w:szCs w:val="24"/>
        </w:rPr>
        <w:t>address</w:t>
      </w:r>
      <w:r w:rsidRPr="00720949">
        <w:rPr>
          <w:rFonts w:ascii="Times New Roman" w:hAnsi="Times New Roman" w:cs="Times New Roman"/>
          <w:i/>
          <w:sz w:val="24"/>
          <w:szCs w:val="24"/>
        </w:rPr>
        <w:t>ed</w:t>
      </w:r>
      <w:r w:rsidR="00C9736E" w:rsidRPr="00720949">
        <w:rPr>
          <w:rFonts w:ascii="Times New Roman" w:hAnsi="Times New Roman" w:cs="Times New Roman"/>
          <w:i/>
          <w:sz w:val="24"/>
          <w:szCs w:val="24"/>
        </w:rPr>
        <w:t xml:space="preserve"> this concern by editing the results and d</w:t>
      </w:r>
      <w:r w:rsidR="007F3FB6" w:rsidRPr="00720949">
        <w:rPr>
          <w:rFonts w:ascii="Times New Roman" w:hAnsi="Times New Roman" w:cs="Times New Roman"/>
          <w:i/>
          <w:sz w:val="24"/>
          <w:szCs w:val="24"/>
        </w:rPr>
        <w:t>iscussion sections to draw the reader’s attention to the observation that although TRF2∆M did not promote Rad51-mediated telomeric D-loop formation across the entire Rad51 concentration range tested, TRF2ΔM did significantly promote Rad51-mediated telomeric D-loop formation at the lowest Rad51 con</w:t>
      </w:r>
      <w:r w:rsidR="00FB6B8D" w:rsidRPr="00720949">
        <w:rPr>
          <w:rFonts w:ascii="Times New Roman" w:hAnsi="Times New Roman" w:cs="Times New Roman"/>
          <w:i/>
          <w:sz w:val="24"/>
          <w:szCs w:val="24"/>
        </w:rPr>
        <w:t xml:space="preserve">centration tested (Figure 3B).  </w:t>
      </w:r>
      <w:r w:rsidR="007F3FB6" w:rsidRPr="00720949">
        <w:rPr>
          <w:rFonts w:ascii="Times New Roman" w:hAnsi="Times New Roman" w:cs="Times New Roman"/>
          <w:i/>
          <w:sz w:val="24"/>
          <w:szCs w:val="24"/>
        </w:rPr>
        <w:t xml:space="preserve">We speculate that the high efficiency of telomeric D-loop formation in reactions with high Rad51 concentrations may mask the ability of TRF2ΔM to promote this activity. Additionally, we have added a </w:t>
      </w:r>
      <w:r w:rsidR="00FB6B8D" w:rsidRPr="00720949">
        <w:rPr>
          <w:rFonts w:ascii="Times New Roman" w:hAnsi="Times New Roman" w:cs="Times New Roman"/>
          <w:i/>
          <w:sz w:val="24"/>
          <w:szCs w:val="24"/>
        </w:rPr>
        <w:t xml:space="preserve">section </w:t>
      </w:r>
      <w:r w:rsidR="007F3FB6" w:rsidRPr="00720949">
        <w:rPr>
          <w:rFonts w:ascii="Times New Roman" w:hAnsi="Times New Roman" w:cs="Times New Roman"/>
          <w:i/>
          <w:sz w:val="24"/>
          <w:szCs w:val="24"/>
        </w:rPr>
        <w:t xml:space="preserve">to the discussion that </w:t>
      </w:r>
      <w:r w:rsidR="00B6785D" w:rsidRPr="00720949">
        <w:rPr>
          <w:rFonts w:ascii="Times New Roman" w:hAnsi="Times New Roman" w:cs="Times New Roman"/>
          <w:i/>
          <w:sz w:val="24"/>
          <w:szCs w:val="24"/>
        </w:rPr>
        <w:t>both examines possible mechanisms by which TRF2ΔM may promote D-loop formation in vitro and which points out how these processes m</w:t>
      </w:r>
      <w:r w:rsidR="00F90E08" w:rsidRPr="00720949">
        <w:rPr>
          <w:rFonts w:ascii="Times New Roman" w:hAnsi="Times New Roman" w:cs="Times New Roman"/>
          <w:i/>
          <w:sz w:val="24"/>
          <w:szCs w:val="24"/>
        </w:rPr>
        <w:t>ay explain how TRF2 may promote HR</w:t>
      </w:r>
      <w:r w:rsidR="00FB6B8D" w:rsidRPr="00720949">
        <w:rPr>
          <w:rFonts w:ascii="Times New Roman" w:hAnsi="Times New Roman" w:cs="Times New Roman"/>
          <w:i/>
          <w:sz w:val="24"/>
          <w:szCs w:val="24"/>
        </w:rPr>
        <w:t xml:space="preserve"> in vivo</w:t>
      </w:r>
      <w:r w:rsidR="00F90E08" w:rsidRPr="00720949">
        <w:rPr>
          <w:rFonts w:ascii="Times New Roman" w:hAnsi="Times New Roman" w:cs="Times New Roman"/>
          <w:i/>
          <w:sz w:val="24"/>
          <w:szCs w:val="24"/>
        </w:rPr>
        <w:t>.</w:t>
      </w:r>
    </w:p>
    <w:p w14:paraId="703F3507" w14:textId="77777777" w:rsidR="00A2531D" w:rsidRPr="00720949" w:rsidRDefault="00A2531D" w:rsidP="00A70C67">
      <w:pPr>
        <w:pStyle w:val="HTMLPreformatted"/>
        <w:jc w:val="both"/>
        <w:rPr>
          <w:rFonts w:ascii="Times New Roman" w:hAnsi="Times New Roman" w:cs="Times New Roman"/>
          <w:sz w:val="24"/>
          <w:szCs w:val="24"/>
        </w:rPr>
      </w:pPr>
    </w:p>
    <w:p w14:paraId="43E2376B" w14:textId="77777777" w:rsidR="00547B41" w:rsidRPr="00720949" w:rsidRDefault="001926D8" w:rsidP="00A70C67">
      <w:pPr>
        <w:pStyle w:val="HTMLPreformatted"/>
        <w:numPr>
          <w:ilvl w:val="0"/>
          <w:numId w:val="2"/>
        </w:numPr>
        <w:jc w:val="both"/>
        <w:rPr>
          <w:rFonts w:ascii="Times New Roman" w:hAnsi="Times New Roman" w:cs="Times New Roman"/>
          <w:sz w:val="24"/>
          <w:szCs w:val="24"/>
        </w:rPr>
      </w:pPr>
      <w:r w:rsidRPr="00720949">
        <w:rPr>
          <w:rFonts w:ascii="Times New Roman" w:hAnsi="Times New Roman" w:cs="Times New Roman"/>
          <w:sz w:val="24"/>
          <w:szCs w:val="24"/>
        </w:rPr>
        <w:t>“</w:t>
      </w:r>
      <w:proofErr w:type="gramStart"/>
      <w:r w:rsidR="00547B41" w:rsidRPr="00720949">
        <w:rPr>
          <w:rFonts w:ascii="Times New Roman" w:hAnsi="Times New Roman" w:cs="Times New Roman"/>
          <w:sz w:val="24"/>
          <w:szCs w:val="24"/>
        </w:rPr>
        <w:t>Finally</w:t>
      </w:r>
      <w:proofErr w:type="gramEnd"/>
      <w:r w:rsidR="00547B41" w:rsidRPr="00720949">
        <w:rPr>
          <w:rFonts w:ascii="Times New Roman" w:hAnsi="Times New Roman" w:cs="Times New Roman"/>
          <w:sz w:val="24"/>
          <w:szCs w:val="24"/>
        </w:rPr>
        <w:t xml:space="preserve"> authors also suggest that TRF1 promotes Rad51 mediated telomeric D loop formation. Author suggest that the "ability of TRF2 to inhibit this process is not simply due to </w:t>
      </w:r>
      <w:proofErr w:type="spellStart"/>
      <w:r w:rsidR="00547B41" w:rsidRPr="00720949">
        <w:rPr>
          <w:rFonts w:ascii="Times New Roman" w:hAnsi="Times New Roman" w:cs="Times New Roman"/>
          <w:sz w:val="24"/>
          <w:szCs w:val="24"/>
        </w:rPr>
        <w:t>Myb</w:t>
      </w:r>
      <w:proofErr w:type="spellEnd"/>
      <w:r w:rsidR="00547B41" w:rsidRPr="00720949">
        <w:rPr>
          <w:rFonts w:ascii="Times New Roman" w:hAnsi="Times New Roman" w:cs="Times New Roman"/>
          <w:sz w:val="24"/>
          <w:szCs w:val="24"/>
        </w:rPr>
        <w:t xml:space="preserve"> domain binding" but again fail to speculate what could be the mechanism for TRF2 inhibition of Rad51 media</w:t>
      </w:r>
      <w:r w:rsidRPr="00720949">
        <w:rPr>
          <w:rFonts w:ascii="Times New Roman" w:hAnsi="Times New Roman" w:cs="Times New Roman"/>
          <w:sz w:val="24"/>
          <w:szCs w:val="24"/>
        </w:rPr>
        <w:t>ted telomeric D loop formation.”</w:t>
      </w:r>
    </w:p>
    <w:p w14:paraId="5874D0AC" w14:textId="77777777" w:rsidR="00547B41" w:rsidRPr="00720949" w:rsidRDefault="00547B41" w:rsidP="00A7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zCs w:val="24"/>
        </w:rPr>
      </w:pPr>
    </w:p>
    <w:p w14:paraId="1476374B" w14:textId="7216C669" w:rsidR="00CA5A0C" w:rsidRPr="00720949" w:rsidRDefault="003F1C82" w:rsidP="00A70C67">
      <w:pPr>
        <w:ind w:left="900"/>
        <w:jc w:val="both"/>
        <w:rPr>
          <w:rFonts w:ascii="Times New Roman" w:hAnsi="Times New Roman" w:cs="Times New Roman"/>
          <w:i/>
          <w:sz w:val="24"/>
          <w:szCs w:val="24"/>
        </w:rPr>
      </w:pPr>
      <w:r w:rsidRPr="00720949">
        <w:rPr>
          <w:rFonts w:ascii="Times New Roman" w:hAnsi="Times New Roman" w:cs="Times New Roman"/>
          <w:i/>
          <w:sz w:val="24"/>
          <w:szCs w:val="24"/>
        </w:rPr>
        <w:t xml:space="preserve">We sought to address this concern in parallel with Reviewer 2’s concerns about </w:t>
      </w:r>
      <w:r w:rsidR="009B22EF" w:rsidRPr="00720949">
        <w:rPr>
          <w:rFonts w:ascii="Times New Roman" w:hAnsi="Times New Roman" w:cs="Times New Roman"/>
          <w:i/>
          <w:sz w:val="24"/>
          <w:szCs w:val="24"/>
        </w:rPr>
        <w:t xml:space="preserve">our TRF2 results. </w:t>
      </w:r>
      <w:r w:rsidR="00FB6B8D" w:rsidRPr="00720949">
        <w:rPr>
          <w:rFonts w:ascii="Times New Roman" w:hAnsi="Times New Roman" w:cs="Times New Roman"/>
          <w:i/>
          <w:sz w:val="24"/>
          <w:szCs w:val="24"/>
        </w:rPr>
        <w:t xml:space="preserve">We have added a section to the discussion wherein we observed that </w:t>
      </w:r>
      <w:r w:rsidR="009B22EF" w:rsidRPr="00720949">
        <w:rPr>
          <w:rFonts w:ascii="Times New Roman" w:hAnsi="Times New Roman" w:cs="Times New Roman"/>
          <w:i/>
          <w:sz w:val="24"/>
          <w:szCs w:val="24"/>
        </w:rPr>
        <w:t>TRF1 does not promote supercoiling within telomeric dsDNA and does not inhibit Rad51-mediated telomeric D-loop formation, in keeping with our model that the inhibiti</w:t>
      </w:r>
      <w:r w:rsidR="00A136E1" w:rsidRPr="00720949">
        <w:rPr>
          <w:rFonts w:ascii="Times New Roman" w:hAnsi="Times New Roman" w:cs="Times New Roman"/>
          <w:i/>
          <w:sz w:val="24"/>
          <w:szCs w:val="24"/>
        </w:rPr>
        <w:t xml:space="preserve">on is mediated by supercoiling.  </w:t>
      </w:r>
      <w:r w:rsidR="00FB6B8D" w:rsidRPr="00720949">
        <w:rPr>
          <w:rFonts w:ascii="Times New Roman" w:hAnsi="Times New Roman" w:cs="Times New Roman"/>
          <w:i/>
          <w:sz w:val="24"/>
          <w:szCs w:val="24"/>
        </w:rPr>
        <w:t>In this section w</w:t>
      </w:r>
      <w:r w:rsidR="00A136E1" w:rsidRPr="00720949">
        <w:rPr>
          <w:rFonts w:ascii="Times New Roman" w:hAnsi="Times New Roman" w:cs="Times New Roman"/>
          <w:i/>
          <w:sz w:val="24"/>
          <w:szCs w:val="24"/>
        </w:rPr>
        <w:t>e also observe that TRF1’s oligomeric binding is fun</w:t>
      </w:r>
      <w:r w:rsidR="00FB6B8D" w:rsidRPr="00720949">
        <w:rPr>
          <w:rFonts w:ascii="Times New Roman" w:hAnsi="Times New Roman" w:cs="Times New Roman"/>
          <w:i/>
          <w:sz w:val="24"/>
          <w:szCs w:val="24"/>
        </w:rPr>
        <w:t xml:space="preserve">damentally different from TRF2, and TRF1’s ability to promote Rad51-mediated telomeric D-loop formation may stem from its lower-order binding characteristics and its inability to promote supercoiling. </w:t>
      </w:r>
    </w:p>
    <w:p w14:paraId="163405CD" w14:textId="77777777" w:rsidR="00A2531D" w:rsidRPr="00720949" w:rsidRDefault="00D03591" w:rsidP="00A70C67">
      <w:pPr>
        <w:jc w:val="both"/>
        <w:rPr>
          <w:rFonts w:ascii="Times New Roman" w:hAnsi="Times New Roman" w:cs="Times New Roman"/>
          <w:sz w:val="24"/>
          <w:szCs w:val="24"/>
        </w:rPr>
      </w:pPr>
      <w:r w:rsidRPr="00720949">
        <w:rPr>
          <w:rFonts w:ascii="Times New Roman" w:hAnsi="Times New Roman" w:cs="Times New Roman"/>
          <w:sz w:val="24"/>
          <w:szCs w:val="24"/>
        </w:rPr>
        <w:t xml:space="preserve">We have taken the below steps to address the concerns of the editorial office: </w:t>
      </w:r>
    </w:p>
    <w:p w14:paraId="64CF3CDF" w14:textId="77777777" w:rsidR="00D03591" w:rsidRPr="00720949" w:rsidRDefault="00D03591" w:rsidP="00A70C67">
      <w:pPr>
        <w:pStyle w:val="ListParagraph"/>
        <w:numPr>
          <w:ilvl w:val="0"/>
          <w:numId w:val="5"/>
        </w:numPr>
        <w:jc w:val="both"/>
        <w:rPr>
          <w:rFonts w:ascii="Times New Roman" w:hAnsi="Times New Roman" w:cs="Times New Roman"/>
          <w:sz w:val="24"/>
          <w:szCs w:val="24"/>
        </w:rPr>
      </w:pPr>
      <w:r w:rsidRPr="00720949">
        <w:rPr>
          <w:rFonts w:ascii="Times New Roman" w:hAnsi="Times New Roman" w:cs="Times New Roman"/>
          <w:sz w:val="24"/>
          <w:szCs w:val="24"/>
        </w:rPr>
        <w:t>“Relocate Supporting Information paragraph before the References.”</w:t>
      </w:r>
    </w:p>
    <w:p w14:paraId="7D5F2813" w14:textId="77777777" w:rsidR="00A2531D" w:rsidRPr="00720949" w:rsidRDefault="00D03591" w:rsidP="00A70C67">
      <w:pPr>
        <w:ind w:left="1080"/>
        <w:jc w:val="both"/>
        <w:rPr>
          <w:rFonts w:ascii="Times New Roman" w:hAnsi="Times New Roman" w:cs="Times New Roman"/>
          <w:i/>
          <w:sz w:val="24"/>
          <w:szCs w:val="24"/>
        </w:rPr>
      </w:pPr>
      <w:r w:rsidRPr="00720949">
        <w:rPr>
          <w:rFonts w:ascii="Times New Roman" w:hAnsi="Times New Roman" w:cs="Times New Roman"/>
          <w:i/>
          <w:sz w:val="24"/>
          <w:szCs w:val="24"/>
        </w:rPr>
        <w:lastRenderedPageBreak/>
        <w:t>We have complied with this instruction and have moved the Supporting Information paragraph before the references.</w:t>
      </w:r>
    </w:p>
    <w:p w14:paraId="469164C7" w14:textId="77777777" w:rsidR="00D03591" w:rsidRPr="00720949" w:rsidRDefault="00D03591" w:rsidP="00A70C67">
      <w:pPr>
        <w:pStyle w:val="HTMLPreformatted"/>
        <w:numPr>
          <w:ilvl w:val="0"/>
          <w:numId w:val="5"/>
        </w:numPr>
        <w:jc w:val="both"/>
        <w:rPr>
          <w:rFonts w:ascii="Times New Roman" w:hAnsi="Times New Roman" w:cs="Times New Roman"/>
          <w:sz w:val="24"/>
          <w:szCs w:val="24"/>
        </w:rPr>
      </w:pPr>
      <w:r w:rsidRPr="00720949">
        <w:rPr>
          <w:rFonts w:ascii="Times New Roman" w:hAnsi="Times New Roman" w:cs="Times New Roman"/>
          <w:sz w:val="24"/>
          <w:szCs w:val="24"/>
        </w:rPr>
        <w:t>“Provide a graphic for use in the Table of Contents.”</w:t>
      </w:r>
    </w:p>
    <w:p w14:paraId="52D3F425" w14:textId="77777777" w:rsidR="00D03591" w:rsidRPr="00720949" w:rsidRDefault="00D03591" w:rsidP="00A70C67">
      <w:pPr>
        <w:pStyle w:val="HTMLPreformatted"/>
        <w:jc w:val="both"/>
        <w:rPr>
          <w:rFonts w:ascii="Times New Roman" w:hAnsi="Times New Roman" w:cs="Times New Roman"/>
          <w:sz w:val="24"/>
          <w:szCs w:val="24"/>
        </w:rPr>
      </w:pPr>
    </w:p>
    <w:p w14:paraId="2849FEB8" w14:textId="77777777" w:rsidR="00D03591" w:rsidRPr="00720949" w:rsidRDefault="00D03591" w:rsidP="00A70C67">
      <w:pPr>
        <w:pStyle w:val="HTMLPreformatted"/>
        <w:ind w:left="916"/>
        <w:jc w:val="both"/>
        <w:rPr>
          <w:rFonts w:ascii="Times New Roman" w:hAnsi="Times New Roman" w:cs="Times New Roman"/>
          <w:i/>
          <w:sz w:val="24"/>
          <w:szCs w:val="24"/>
        </w:rPr>
      </w:pPr>
      <w:r w:rsidRPr="00720949">
        <w:rPr>
          <w:rFonts w:ascii="Times New Roman" w:hAnsi="Times New Roman" w:cs="Times New Roman"/>
          <w:i/>
          <w:sz w:val="24"/>
          <w:szCs w:val="24"/>
        </w:rPr>
        <w:t>We have complied with thi</w:t>
      </w:r>
      <w:r w:rsidR="00B0202F" w:rsidRPr="00720949">
        <w:rPr>
          <w:rFonts w:ascii="Times New Roman" w:hAnsi="Times New Roman" w:cs="Times New Roman"/>
          <w:i/>
          <w:sz w:val="24"/>
          <w:szCs w:val="24"/>
        </w:rPr>
        <w:t>s instruction and have added a 1.375” x 3.5” 300 dpi color TIF illustrating a reaction scheme wherein TRF2 inhibit</w:t>
      </w:r>
      <w:r w:rsidR="00DA4325" w:rsidRPr="00720949">
        <w:rPr>
          <w:rFonts w:ascii="Times New Roman" w:hAnsi="Times New Roman" w:cs="Times New Roman"/>
          <w:i/>
          <w:sz w:val="24"/>
          <w:szCs w:val="24"/>
        </w:rPr>
        <w:t>s</w:t>
      </w:r>
      <w:r w:rsidR="00B0202F" w:rsidRPr="00720949">
        <w:rPr>
          <w:rFonts w:ascii="Times New Roman" w:hAnsi="Times New Roman" w:cs="Times New Roman"/>
          <w:i/>
          <w:sz w:val="24"/>
          <w:szCs w:val="24"/>
        </w:rPr>
        <w:t xml:space="preserve"> Rad51-mediated telomeric D-loop formation to the final page of the manuscript.</w:t>
      </w:r>
    </w:p>
    <w:p w14:paraId="39BD9310" w14:textId="77777777" w:rsidR="003D1377" w:rsidRDefault="003D1377" w:rsidP="00A70C67">
      <w:pPr>
        <w:pStyle w:val="NoSpacing"/>
        <w:jc w:val="both"/>
        <w:rPr>
          <w:rFonts w:ascii="Times New Roman" w:hAnsi="Times New Roman" w:cs="Times New Roman"/>
          <w:sz w:val="24"/>
          <w:szCs w:val="24"/>
        </w:rPr>
      </w:pPr>
    </w:p>
    <w:p w14:paraId="38BFABD3" w14:textId="77777777" w:rsidR="0069646F" w:rsidRPr="00720949" w:rsidRDefault="0069646F" w:rsidP="00A70C67">
      <w:pPr>
        <w:pStyle w:val="NoSpacing"/>
        <w:jc w:val="both"/>
        <w:rPr>
          <w:rFonts w:ascii="Times New Roman" w:hAnsi="Times New Roman" w:cs="Times New Roman"/>
          <w:sz w:val="24"/>
          <w:szCs w:val="24"/>
        </w:rPr>
      </w:pPr>
      <w:r w:rsidRPr="00720949">
        <w:rPr>
          <w:rFonts w:ascii="Times New Roman" w:hAnsi="Times New Roman" w:cs="Times New Roman"/>
          <w:sz w:val="24"/>
          <w:szCs w:val="24"/>
        </w:rPr>
        <w:t xml:space="preserve">Regards, </w:t>
      </w:r>
    </w:p>
    <w:p w14:paraId="2C2F7D6B" w14:textId="77777777" w:rsidR="0069646F" w:rsidRPr="00720949" w:rsidRDefault="0069646F" w:rsidP="00A70C67">
      <w:pPr>
        <w:pStyle w:val="NoSpacing"/>
        <w:jc w:val="both"/>
        <w:rPr>
          <w:rFonts w:ascii="Times New Roman" w:hAnsi="Times New Roman" w:cs="Times New Roman"/>
          <w:sz w:val="24"/>
          <w:szCs w:val="24"/>
        </w:rPr>
      </w:pPr>
      <w:r w:rsidRPr="00720949">
        <w:rPr>
          <w:rFonts w:ascii="Times New Roman" w:hAnsi="Times New Roman" w:cs="Times New Roman"/>
          <w:sz w:val="24"/>
          <w:szCs w:val="24"/>
        </w:rPr>
        <w:t>Brian Bower, BS</w:t>
      </w:r>
    </w:p>
    <w:p w14:paraId="34EB3B74" w14:textId="77777777" w:rsidR="0069646F" w:rsidRPr="00720949" w:rsidRDefault="0069646F" w:rsidP="00A70C67">
      <w:pPr>
        <w:pStyle w:val="NoSpacing"/>
        <w:jc w:val="both"/>
        <w:rPr>
          <w:rFonts w:ascii="Times New Roman" w:hAnsi="Times New Roman" w:cs="Times New Roman"/>
          <w:sz w:val="24"/>
          <w:szCs w:val="24"/>
        </w:rPr>
      </w:pPr>
      <w:r w:rsidRPr="00720949">
        <w:rPr>
          <w:rFonts w:ascii="Times New Roman" w:hAnsi="Times New Roman" w:cs="Times New Roman"/>
          <w:sz w:val="24"/>
          <w:szCs w:val="24"/>
        </w:rPr>
        <w:t>(919) 966-2151</w:t>
      </w:r>
    </w:p>
    <w:p w14:paraId="3F5492DA" w14:textId="77777777" w:rsidR="0069646F" w:rsidRPr="00720949" w:rsidRDefault="0069646F" w:rsidP="00A70C67">
      <w:pPr>
        <w:pStyle w:val="NoSpacing"/>
        <w:jc w:val="both"/>
        <w:rPr>
          <w:rFonts w:ascii="Times New Roman" w:hAnsi="Times New Roman" w:cs="Times New Roman"/>
          <w:sz w:val="24"/>
          <w:szCs w:val="24"/>
        </w:rPr>
      </w:pPr>
      <w:r w:rsidRPr="00720949">
        <w:rPr>
          <w:rFonts w:ascii="Times New Roman" w:hAnsi="Times New Roman" w:cs="Times New Roman"/>
          <w:sz w:val="24"/>
          <w:szCs w:val="24"/>
        </w:rPr>
        <w:t>bdbower@email.unc.edu</w:t>
      </w:r>
    </w:p>
    <w:p w14:paraId="2A929A80" w14:textId="77777777" w:rsidR="0069646F" w:rsidRPr="00720949" w:rsidRDefault="0069646F" w:rsidP="00A70C67">
      <w:pPr>
        <w:jc w:val="both"/>
        <w:rPr>
          <w:rFonts w:ascii="Times New Roman" w:hAnsi="Times New Roman" w:cs="Times New Roman"/>
          <w:sz w:val="24"/>
          <w:szCs w:val="24"/>
        </w:rPr>
      </w:pPr>
    </w:p>
    <w:sectPr w:rsidR="0069646F" w:rsidRPr="00720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92997"/>
    <w:multiLevelType w:val="hybridMultilevel"/>
    <w:tmpl w:val="5B8CA7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5F674E"/>
    <w:multiLevelType w:val="hybridMultilevel"/>
    <w:tmpl w:val="0CA6BF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9B4EB9"/>
    <w:multiLevelType w:val="hybridMultilevel"/>
    <w:tmpl w:val="C7B4BD18"/>
    <w:lvl w:ilvl="0" w:tplc="234A3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3109C0"/>
    <w:multiLevelType w:val="hybridMultilevel"/>
    <w:tmpl w:val="63A2B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D41BF5"/>
    <w:multiLevelType w:val="hybridMultilevel"/>
    <w:tmpl w:val="0360D5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731"/>
    <w:rsid w:val="0003716C"/>
    <w:rsid w:val="000C7047"/>
    <w:rsid w:val="00145682"/>
    <w:rsid w:val="001926D8"/>
    <w:rsid w:val="001B5EC4"/>
    <w:rsid w:val="00236B23"/>
    <w:rsid w:val="002A1D55"/>
    <w:rsid w:val="002A66CF"/>
    <w:rsid w:val="003123B4"/>
    <w:rsid w:val="00326536"/>
    <w:rsid w:val="003C6672"/>
    <w:rsid w:val="003D1377"/>
    <w:rsid w:val="003F1C82"/>
    <w:rsid w:val="0042353C"/>
    <w:rsid w:val="00437134"/>
    <w:rsid w:val="004F1A97"/>
    <w:rsid w:val="00547B41"/>
    <w:rsid w:val="005A516F"/>
    <w:rsid w:val="005C3A8F"/>
    <w:rsid w:val="0069646F"/>
    <w:rsid w:val="00720949"/>
    <w:rsid w:val="00721273"/>
    <w:rsid w:val="007F3FB6"/>
    <w:rsid w:val="008140C1"/>
    <w:rsid w:val="00815084"/>
    <w:rsid w:val="00834532"/>
    <w:rsid w:val="008500A0"/>
    <w:rsid w:val="00853FEF"/>
    <w:rsid w:val="008F7456"/>
    <w:rsid w:val="00900731"/>
    <w:rsid w:val="00922DB0"/>
    <w:rsid w:val="009B22EF"/>
    <w:rsid w:val="00A136E1"/>
    <w:rsid w:val="00A2531D"/>
    <w:rsid w:val="00A70C67"/>
    <w:rsid w:val="00A97687"/>
    <w:rsid w:val="00AB0A01"/>
    <w:rsid w:val="00AD10CA"/>
    <w:rsid w:val="00B0202F"/>
    <w:rsid w:val="00B52AC1"/>
    <w:rsid w:val="00B552E9"/>
    <w:rsid w:val="00B5615F"/>
    <w:rsid w:val="00B646BB"/>
    <w:rsid w:val="00B6785D"/>
    <w:rsid w:val="00BE7BB1"/>
    <w:rsid w:val="00C37BE0"/>
    <w:rsid w:val="00C626C5"/>
    <w:rsid w:val="00C9736E"/>
    <w:rsid w:val="00CA5A0C"/>
    <w:rsid w:val="00D03591"/>
    <w:rsid w:val="00D072DB"/>
    <w:rsid w:val="00D5177C"/>
    <w:rsid w:val="00D5576E"/>
    <w:rsid w:val="00DA4325"/>
    <w:rsid w:val="00E55D48"/>
    <w:rsid w:val="00E73B12"/>
    <w:rsid w:val="00F14F16"/>
    <w:rsid w:val="00F90E08"/>
    <w:rsid w:val="00FB6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CC936"/>
  <w15:docId w15:val="{CA402431-0459-4E90-91A5-0146E7A5F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A5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A5A0C"/>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9B22EF"/>
    <w:rPr>
      <w:sz w:val="16"/>
      <w:szCs w:val="16"/>
    </w:rPr>
  </w:style>
  <w:style w:type="paragraph" w:styleId="CommentText">
    <w:name w:val="annotation text"/>
    <w:basedOn w:val="Normal"/>
    <w:link w:val="CommentTextChar"/>
    <w:uiPriority w:val="99"/>
    <w:semiHidden/>
    <w:unhideWhenUsed/>
    <w:rsid w:val="009B22EF"/>
    <w:pPr>
      <w:spacing w:line="240" w:lineRule="auto"/>
    </w:pPr>
    <w:rPr>
      <w:sz w:val="20"/>
      <w:szCs w:val="20"/>
    </w:rPr>
  </w:style>
  <w:style w:type="character" w:customStyle="1" w:styleId="CommentTextChar">
    <w:name w:val="Comment Text Char"/>
    <w:basedOn w:val="DefaultParagraphFont"/>
    <w:link w:val="CommentText"/>
    <w:uiPriority w:val="99"/>
    <w:semiHidden/>
    <w:rsid w:val="009B22EF"/>
    <w:rPr>
      <w:sz w:val="20"/>
      <w:szCs w:val="20"/>
    </w:rPr>
  </w:style>
  <w:style w:type="paragraph" w:styleId="CommentSubject">
    <w:name w:val="annotation subject"/>
    <w:basedOn w:val="CommentText"/>
    <w:next w:val="CommentText"/>
    <w:link w:val="CommentSubjectChar"/>
    <w:uiPriority w:val="99"/>
    <w:semiHidden/>
    <w:unhideWhenUsed/>
    <w:rsid w:val="009B22EF"/>
    <w:rPr>
      <w:b/>
      <w:bCs/>
    </w:rPr>
  </w:style>
  <w:style w:type="character" w:customStyle="1" w:styleId="CommentSubjectChar">
    <w:name w:val="Comment Subject Char"/>
    <w:basedOn w:val="CommentTextChar"/>
    <w:link w:val="CommentSubject"/>
    <w:uiPriority w:val="99"/>
    <w:semiHidden/>
    <w:rsid w:val="009B22EF"/>
    <w:rPr>
      <w:b/>
      <w:bCs/>
      <w:sz w:val="20"/>
      <w:szCs w:val="20"/>
    </w:rPr>
  </w:style>
  <w:style w:type="paragraph" w:styleId="BalloonText">
    <w:name w:val="Balloon Text"/>
    <w:basedOn w:val="Normal"/>
    <w:link w:val="BalloonTextChar"/>
    <w:uiPriority w:val="99"/>
    <w:semiHidden/>
    <w:unhideWhenUsed/>
    <w:rsid w:val="009B2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2EF"/>
    <w:rPr>
      <w:rFonts w:ascii="Tahoma" w:hAnsi="Tahoma" w:cs="Tahoma"/>
      <w:sz w:val="16"/>
      <w:szCs w:val="16"/>
    </w:rPr>
  </w:style>
  <w:style w:type="paragraph" w:styleId="ListParagraph">
    <w:name w:val="List Paragraph"/>
    <w:basedOn w:val="Normal"/>
    <w:uiPriority w:val="34"/>
    <w:qFormat/>
    <w:rsid w:val="001926D8"/>
    <w:pPr>
      <w:ind w:left="720"/>
      <w:contextualSpacing/>
    </w:pPr>
  </w:style>
  <w:style w:type="character" w:styleId="Hyperlink">
    <w:name w:val="Hyperlink"/>
    <w:basedOn w:val="DefaultParagraphFont"/>
    <w:uiPriority w:val="99"/>
    <w:unhideWhenUsed/>
    <w:rsid w:val="00720949"/>
    <w:rPr>
      <w:color w:val="0000FF" w:themeColor="hyperlink"/>
      <w:u w:val="single"/>
    </w:rPr>
  </w:style>
  <w:style w:type="paragraph" w:styleId="NoSpacing">
    <w:name w:val="No Spacing"/>
    <w:uiPriority w:val="1"/>
    <w:qFormat/>
    <w:rsid w:val="007209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249753">
      <w:bodyDiv w:val="1"/>
      <w:marLeft w:val="0"/>
      <w:marRight w:val="0"/>
      <w:marTop w:val="0"/>
      <w:marBottom w:val="0"/>
      <w:divBdr>
        <w:top w:val="none" w:sz="0" w:space="0" w:color="auto"/>
        <w:left w:val="none" w:sz="0" w:space="0" w:color="auto"/>
        <w:bottom w:val="none" w:sz="0" w:space="0" w:color="auto"/>
        <w:right w:val="none" w:sz="0" w:space="0" w:color="auto"/>
      </w:divBdr>
    </w:div>
    <w:div w:id="982471222">
      <w:bodyDiv w:val="1"/>
      <w:marLeft w:val="0"/>
      <w:marRight w:val="0"/>
      <w:marTop w:val="0"/>
      <w:marBottom w:val="0"/>
      <w:divBdr>
        <w:top w:val="none" w:sz="0" w:space="0" w:color="auto"/>
        <w:left w:val="none" w:sz="0" w:space="0" w:color="auto"/>
        <w:bottom w:val="none" w:sz="0" w:space="0" w:color="auto"/>
        <w:right w:val="none" w:sz="0" w:space="0" w:color="auto"/>
      </w:divBdr>
    </w:div>
    <w:div w:id="1250386061">
      <w:bodyDiv w:val="1"/>
      <w:marLeft w:val="0"/>
      <w:marRight w:val="0"/>
      <w:marTop w:val="0"/>
      <w:marBottom w:val="0"/>
      <w:divBdr>
        <w:top w:val="none" w:sz="0" w:space="0" w:color="auto"/>
        <w:left w:val="none" w:sz="0" w:space="0" w:color="auto"/>
        <w:bottom w:val="none" w:sz="0" w:space="0" w:color="auto"/>
        <w:right w:val="none" w:sz="0" w:space="0" w:color="auto"/>
      </w:divBdr>
    </w:div>
    <w:div w:id="142549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4</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User</cp:lastModifiedBy>
  <cp:revision>15</cp:revision>
  <dcterms:created xsi:type="dcterms:W3CDTF">2014-07-10T13:00:00Z</dcterms:created>
  <dcterms:modified xsi:type="dcterms:W3CDTF">2020-10-14T14:09:00Z</dcterms:modified>
</cp:coreProperties>
</file>